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04902" w14:textId="77777777" w:rsidR="008E2EAA" w:rsidRDefault="00954EAF" w:rsidP="008E2EAA">
      <w:pPr>
        <w:ind w:firstLine="708"/>
        <w:jc w:val="right"/>
        <w:rPr>
          <w:color w:val="auto"/>
        </w:rPr>
      </w:pPr>
      <w:bookmarkStart w:id="0" w:name="_GoBack"/>
      <w:bookmarkEnd w:id="0"/>
      <w:r>
        <w:rPr>
          <w:color w:val="auto"/>
        </w:rPr>
        <w:t>Prijedlog</w:t>
      </w:r>
    </w:p>
    <w:p w14:paraId="37FDA2EA" w14:textId="77777777" w:rsidR="00954EAF" w:rsidRDefault="00954EAF" w:rsidP="00B03993">
      <w:pPr>
        <w:ind w:firstLine="708"/>
        <w:jc w:val="both"/>
        <w:rPr>
          <w:color w:val="auto"/>
        </w:rPr>
      </w:pPr>
    </w:p>
    <w:p w14:paraId="185FAA40" w14:textId="4753BDAB" w:rsidR="00B03993" w:rsidRPr="00B03993" w:rsidRDefault="00B03993" w:rsidP="00B03993">
      <w:pPr>
        <w:ind w:firstLine="708"/>
        <w:jc w:val="both"/>
        <w:rPr>
          <w:color w:val="auto"/>
        </w:rPr>
      </w:pPr>
      <w:r w:rsidRPr="00B03993">
        <w:rPr>
          <w:color w:val="auto"/>
        </w:rPr>
        <w:t>Na temelju članka 160. stavka 2. Statuta Grada Zagreba</w:t>
      </w:r>
      <w:r w:rsidR="008E2EAA" w:rsidRPr="00FD795F">
        <w:t> </w:t>
      </w:r>
      <w:r w:rsidR="00BC68CC">
        <w:t xml:space="preserve">(Službeni glasnik Grada Zagreba </w:t>
      </w:r>
      <w:r w:rsidR="00BC68CC" w:rsidRPr="00D178D4">
        <w:t>23/16, 2/18, 23/18, 3/20, 3/21, 11/21 - pročišćeni tekst, 16/22)</w:t>
      </w:r>
      <w:r w:rsidR="00BC68CC">
        <w:t xml:space="preserve"> </w:t>
      </w:r>
      <w:r w:rsidRPr="00FD795F">
        <w:rPr>
          <w:color w:val="auto"/>
        </w:rPr>
        <w:t xml:space="preserve"> i glave </w:t>
      </w:r>
      <w:r w:rsidR="009B231A">
        <w:rPr>
          <w:color w:val="auto"/>
        </w:rPr>
        <w:t>6</w:t>
      </w:r>
      <w:r w:rsidRPr="00FD795F">
        <w:rPr>
          <w:color w:val="auto"/>
        </w:rPr>
        <w:t>. stavka 1. Programa poticanja razvoja obrta, malog i srednjeg poduzetništva u Gradu Zagrebu 20</w:t>
      </w:r>
      <w:r w:rsidR="0002146B">
        <w:rPr>
          <w:color w:val="auto"/>
        </w:rPr>
        <w:t>24</w:t>
      </w:r>
      <w:r w:rsidRPr="00FD795F">
        <w:rPr>
          <w:color w:val="auto"/>
        </w:rPr>
        <w:t>. - 20</w:t>
      </w:r>
      <w:r w:rsidR="0002146B">
        <w:rPr>
          <w:color w:val="auto"/>
        </w:rPr>
        <w:t>30</w:t>
      </w:r>
      <w:r w:rsidRPr="00FD795F">
        <w:rPr>
          <w:color w:val="auto"/>
        </w:rPr>
        <w:t>. (Službeni glasnik Grada Zagreba</w:t>
      </w:r>
      <w:r w:rsidR="00B041C9">
        <w:rPr>
          <w:color w:val="auto"/>
        </w:rPr>
        <w:t xml:space="preserve"> 14/24</w:t>
      </w:r>
      <w:r w:rsidRPr="00FD795F">
        <w:rPr>
          <w:color w:val="auto"/>
        </w:rPr>
        <w:t xml:space="preserve">), gradonačelnik Grada Zagreba, </w:t>
      </w:r>
      <w:r w:rsidR="0002146B">
        <w:rPr>
          <w:color w:val="auto"/>
        </w:rPr>
        <w:t>_____________</w:t>
      </w:r>
      <w:r w:rsidRPr="00FD795F">
        <w:rPr>
          <w:color w:val="auto"/>
        </w:rPr>
        <w:t>., donosi</w:t>
      </w:r>
    </w:p>
    <w:p w14:paraId="2913186B" w14:textId="77777777" w:rsidR="00B03993" w:rsidRPr="00B03993" w:rsidRDefault="00B03993" w:rsidP="00B03993">
      <w:pPr>
        <w:jc w:val="both"/>
        <w:rPr>
          <w:color w:val="auto"/>
        </w:rPr>
      </w:pPr>
    </w:p>
    <w:p w14:paraId="5C9C7911" w14:textId="77777777" w:rsidR="00B03993" w:rsidRPr="00B03993" w:rsidRDefault="00B03993" w:rsidP="00B03993">
      <w:pPr>
        <w:jc w:val="center"/>
        <w:rPr>
          <w:b/>
          <w:color w:val="auto"/>
        </w:rPr>
      </w:pPr>
      <w:r w:rsidRPr="00B03993">
        <w:rPr>
          <w:b/>
          <w:color w:val="auto"/>
        </w:rPr>
        <w:t>PRAVILNIK</w:t>
      </w:r>
    </w:p>
    <w:p w14:paraId="79DD63DA" w14:textId="77777777" w:rsidR="00B03993" w:rsidRPr="00B03993" w:rsidRDefault="00B03993" w:rsidP="00B03993">
      <w:pPr>
        <w:jc w:val="center"/>
        <w:rPr>
          <w:b/>
          <w:color w:val="auto"/>
          <w:u w:val="single"/>
        </w:rPr>
      </w:pPr>
      <w:r w:rsidRPr="00B03993">
        <w:rPr>
          <w:b/>
          <w:color w:val="auto"/>
        </w:rPr>
        <w:t>o kriterijima i načinu dodjele potpora za očuvanje i razvoj obrtničkih djelatnosti</w:t>
      </w:r>
    </w:p>
    <w:p w14:paraId="3D4CAADD" w14:textId="77777777" w:rsidR="00B03993" w:rsidRPr="00B03993" w:rsidRDefault="00B03993" w:rsidP="00B03993">
      <w:pPr>
        <w:rPr>
          <w:color w:val="auto"/>
        </w:rPr>
      </w:pPr>
    </w:p>
    <w:p w14:paraId="4143C61D" w14:textId="77777777" w:rsidR="00B03993" w:rsidRPr="00B03993" w:rsidRDefault="00B03993" w:rsidP="00B03993">
      <w:pPr>
        <w:rPr>
          <w:b/>
          <w:color w:val="auto"/>
        </w:rPr>
      </w:pPr>
      <w:r w:rsidRPr="00B03993">
        <w:rPr>
          <w:b/>
          <w:color w:val="auto"/>
        </w:rPr>
        <w:t>I. OPĆE ODREDBE</w:t>
      </w:r>
    </w:p>
    <w:p w14:paraId="60141A9A" w14:textId="77777777" w:rsidR="00B03993" w:rsidRPr="00B03993" w:rsidRDefault="00B03993" w:rsidP="00B03993">
      <w:pPr>
        <w:jc w:val="both"/>
        <w:rPr>
          <w:color w:val="auto"/>
        </w:rPr>
      </w:pPr>
    </w:p>
    <w:p w14:paraId="7E4D7E80" w14:textId="77777777" w:rsidR="00B03993" w:rsidRPr="00B03993" w:rsidRDefault="00B03993" w:rsidP="00B03993">
      <w:pPr>
        <w:jc w:val="center"/>
        <w:rPr>
          <w:b/>
          <w:color w:val="auto"/>
        </w:rPr>
      </w:pPr>
      <w:r w:rsidRPr="00B03993">
        <w:rPr>
          <w:b/>
          <w:color w:val="auto"/>
        </w:rPr>
        <w:t>Članak 1.</w:t>
      </w:r>
    </w:p>
    <w:p w14:paraId="7DFAFEAA" w14:textId="77777777" w:rsidR="00B03993" w:rsidRPr="00B03993" w:rsidRDefault="00B03993" w:rsidP="00B03993">
      <w:pPr>
        <w:rPr>
          <w:color w:val="auto"/>
        </w:rPr>
      </w:pPr>
    </w:p>
    <w:p w14:paraId="2108BDDD" w14:textId="1773CB92" w:rsidR="00B03993" w:rsidRPr="00B03993" w:rsidRDefault="00B03993" w:rsidP="00B03993">
      <w:pPr>
        <w:ind w:firstLine="709"/>
        <w:jc w:val="both"/>
        <w:rPr>
          <w:color w:val="auto"/>
        </w:rPr>
      </w:pPr>
      <w:r w:rsidRPr="00B03993">
        <w:rPr>
          <w:color w:val="auto"/>
        </w:rPr>
        <w:t>Ovim se pravilnikom razrađuje provedba Programa poticanja razvoja obrta, malog i srednjeg poduzetništva u Gradu Zagrebu 20</w:t>
      </w:r>
      <w:r w:rsidR="00734755">
        <w:rPr>
          <w:color w:val="auto"/>
        </w:rPr>
        <w:t>24</w:t>
      </w:r>
      <w:r w:rsidRPr="00B03993">
        <w:rPr>
          <w:color w:val="auto"/>
        </w:rPr>
        <w:t>. - 203</w:t>
      </w:r>
      <w:r w:rsidR="00734755">
        <w:rPr>
          <w:color w:val="auto"/>
        </w:rPr>
        <w:t>0</w:t>
      </w:r>
      <w:r w:rsidRPr="00B03993">
        <w:rPr>
          <w:color w:val="auto"/>
        </w:rPr>
        <w:t xml:space="preserve">. (u daljnjem tekstu: Program), u dijelu koji je povezan s Mjerom 1.2. </w:t>
      </w:r>
      <w:r w:rsidR="00734755">
        <w:rPr>
          <w:color w:val="auto"/>
        </w:rPr>
        <w:t>Potpore o</w:t>
      </w:r>
      <w:r w:rsidRPr="00B03993">
        <w:rPr>
          <w:color w:val="auto"/>
        </w:rPr>
        <w:t>čuvanj</w:t>
      </w:r>
      <w:r w:rsidR="00734755">
        <w:rPr>
          <w:color w:val="auto"/>
        </w:rPr>
        <w:t>u</w:t>
      </w:r>
      <w:r w:rsidRPr="00B03993">
        <w:rPr>
          <w:color w:val="auto"/>
        </w:rPr>
        <w:t xml:space="preserve"> i razvoj</w:t>
      </w:r>
      <w:r w:rsidR="00734755">
        <w:rPr>
          <w:color w:val="auto"/>
        </w:rPr>
        <w:t>u</w:t>
      </w:r>
      <w:r w:rsidRPr="00B03993">
        <w:rPr>
          <w:color w:val="auto"/>
        </w:rPr>
        <w:t xml:space="preserve"> </w:t>
      </w:r>
      <w:r w:rsidR="00183386">
        <w:rPr>
          <w:color w:val="auto"/>
        </w:rPr>
        <w:t xml:space="preserve">obrta i </w:t>
      </w:r>
      <w:r w:rsidRPr="00B03993">
        <w:rPr>
          <w:color w:val="auto"/>
        </w:rPr>
        <w:t xml:space="preserve">obrtničkih djelatnosti te se utvrđuju korisnici potpora, namjena korištenja potpora, kriteriji za </w:t>
      </w:r>
      <w:r w:rsidR="00702E27">
        <w:rPr>
          <w:color w:val="auto"/>
        </w:rPr>
        <w:t>dodjelu potpora,</w:t>
      </w:r>
      <w:r w:rsidRPr="00B03993">
        <w:rPr>
          <w:color w:val="auto"/>
        </w:rPr>
        <w:t xml:space="preserve"> postupak odobravanja i dodjeljivanja potpora za:</w:t>
      </w:r>
    </w:p>
    <w:p w14:paraId="676895BC" w14:textId="77777777" w:rsidR="00B03993" w:rsidRPr="00B03993" w:rsidRDefault="00B03993" w:rsidP="00B03993">
      <w:pPr>
        <w:ind w:firstLine="708"/>
        <w:jc w:val="both"/>
        <w:rPr>
          <w:color w:val="auto"/>
        </w:rPr>
      </w:pPr>
      <w:r w:rsidRPr="00B03993">
        <w:rPr>
          <w:color w:val="auto"/>
        </w:rPr>
        <w:t>- tradicijske djelatnosti;</w:t>
      </w:r>
    </w:p>
    <w:p w14:paraId="32452DF5" w14:textId="77777777" w:rsidR="00B03993" w:rsidRPr="00B03993" w:rsidRDefault="00B03993" w:rsidP="00B03993">
      <w:pPr>
        <w:ind w:firstLine="708"/>
        <w:jc w:val="both"/>
        <w:rPr>
          <w:color w:val="auto"/>
        </w:rPr>
      </w:pPr>
      <w:r w:rsidRPr="00B03993">
        <w:rPr>
          <w:color w:val="auto"/>
        </w:rPr>
        <w:t>- deficitarne djelatnosti;</w:t>
      </w:r>
    </w:p>
    <w:p w14:paraId="2300CF9F" w14:textId="77777777" w:rsidR="00B03993" w:rsidRPr="00B03993" w:rsidRDefault="00B03993" w:rsidP="00B03993">
      <w:pPr>
        <w:ind w:firstLine="708"/>
        <w:jc w:val="both"/>
        <w:rPr>
          <w:color w:val="auto"/>
        </w:rPr>
      </w:pPr>
      <w:r w:rsidRPr="00B03993">
        <w:rPr>
          <w:color w:val="auto"/>
        </w:rPr>
        <w:t>- proizvodne obrtničke djelatnosti.</w:t>
      </w:r>
    </w:p>
    <w:p w14:paraId="7129C267" w14:textId="77777777" w:rsidR="00B03993" w:rsidRPr="00B03993" w:rsidRDefault="00B03993" w:rsidP="00B03993">
      <w:pPr>
        <w:ind w:firstLine="709"/>
        <w:jc w:val="both"/>
        <w:rPr>
          <w:color w:val="auto"/>
        </w:rPr>
      </w:pPr>
      <w:r w:rsidRPr="00B03993">
        <w:rPr>
          <w:color w:val="auto"/>
        </w:rPr>
        <w:t>Potpore koje se odobravaju i dodjeljuju na temelju ovoga pravilnika smatraju se potporama male vrijednosti.</w:t>
      </w:r>
    </w:p>
    <w:p w14:paraId="73413DFE" w14:textId="4795C425" w:rsidR="00421F48" w:rsidRPr="00BE61E2" w:rsidRDefault="00421F48" w:rsidP="00421F48">
      <w:pPr>
        <w:ind w:firstLine="709"/>
        <w:jc w:val="both"/>
        <w:rPr>
          <w:color w:val="auto"/>
        </w:rPr>
      </w:pPr>
      <w:r w:rsidRPr="007A0C90">
        <w:rPr>
          <w:color w:val="auto"/>
        </w:rPr>
        <w:t>Pravo na potpor</w:t>
      </w:r>
      <w:r w:rsidR="009B231A">
        <w:rPr>
          <w:color w:val="auto"/>
        </w:rPr>
        <w:t>u</w:t>
      </w:r>
      <w:r w:rsidRPr="007A0C90">
        <w:rPr>
          <w:color w:val="auto"/>
        </w:rPr>
        <w:t xml:space="preserve"> </w:t>
      </w:r>
      <w:r w:rsidR="00702E27" w:rsidRPr="007A0C90">
        <w:rPr>
          <w:color w:val="auto"/>
        </w:rPr>
        <w:t xml:space="preserve">na temelju ovoga pravilnika </w:t>
      </w:r>
      <w:r w:rsidRPr="007A0C90">
        <w:rPr>
          <w:color w:val="auto"/>
        </w:rPr>
        <w:t>može se ostvariti svaku drugu kalendarsku godinu.</w:t>
      </w:r>
    </w:p>
    <w:p w14:paraId="6A13D9BC" w14:textId="77777777" w:rsidR="00B03993" w:rsidRPr="00B03993" w:rsidRDefault="00B03993" w:rsidP="00B03993">
      <w:pPr>
        <w:ind w:firstLine="709"/>
        <w:jc w:val="both"/>
        <w:rPr>
          <w:color w:val="auto"/>
        </w:rPr>
      </w:pPr>
      <w:r w:rsidRPr="00B03993">
        <w:rPr>
          <w:color w:val="auto"/>
        </w:rPr>
        <w:t>Izrazi u ovom pravilniku koji imaju rodno značenje odnose se jednako na muški i ženski rod.</w:t>
      </w:r>
    </w:p>
    <w:p w14:paraId="1694E5EE" w14:textId="77777777" w:rsidR="00B03993" w:rsidRPr="00B03993" w:rsidRDefault="00B03993" w:rsidP="00B03993">
      <w:pPr>
        <w:jc w:val="both"/>
        <w:rPr>
          <w:b/>
          <w:color w:val="auto"/>
        </w:rPr>
      </w:pPr>
    </w:p>
    <w:p w14:paraId="69458CC3" w14:textId="77777777" w:rsidR="00B03993" w:rsidRPr="00B03993" w:rsidRDefault="00B03993" w:rsidP="00B03993">
      <w:pPr>
        <w:jc w:val="center"/>
        <w:rPr>
          <w:b/>
          <w:color w:val="auto"/>
        </w:rPr>
      </w:pPr>
      <w:r w:rsidRPr="00B03993">
        <w:rPr>
          <w:b/>
          <w:color w:val="auto"/>
        </w:rPr>
        <w:t>Članak 2.</w:t>
      </w:r>
    </w:p>
    <w:p w14:paraId="2C36029C" w14:textId="77777777" w:rsidR="00B03993" w:rsidRPr="00B03993" w:rsidRDefault="00B03993" w:rsidP="00B03993">
      <w:pPr>
        <w:jc w:val="both"/>
        <w:rPr>
          <w:color w:val="auto"/>
        </w:rPr>
      </w:pPr>
    </w:p>
    <w:p w14:paraId="2F0EF87C" w14:textId="77777777" w:rsidR="00B03993" w:rsidRPr="00B03993" w:rsidRDefault="00B03993" w:rsidP="00B03993">
      <w:pPr>
        <w:ind w:firstLine="709"/>
        <w:jc w:val="both"/>
        <w:rPr>
          <w:color w:val="auto"/>
        </w:rPr>
      </w:pPr>
      <w:r w:rsidRPr="00B03993">
        <w:rPr>
          <w:color w:val="auto"/>
        </w:rPr>
        <w:t>Tradicijskim se smatraju djelatnosti koje se obavljaju na tradicijski način, odnosno uporabom tradicijskih materijala i tehnologije tijekom proizvodnje i popravaka.</w:t>
      </w:r>
    </w:p>
    <w:p w14:paraId="6C5F7068" w14:textId="77777777" w:rsidR="00B03993" w:rsidRPr="00B03993" w:rsidRDefault="00B03993" w:rsidP="00B03993">
      <w:pPr>
        <w:ind w:firstLine="709"/>
        <w:jc w:val="both"/>
        <w:rPr>
          <w:color w:val="auto"/>
        </w:rPr>
      </w:pPr>
      <w:r w:rsidRPr="00B03993">
        <w:rPr>
          <w:color w:val="auto"/>
        </w:rPr>
        <w:t>Popis tradicijskih djelatnosti nalazi se u Prilogu 1. ovoga pravilnika.</w:t>
      </w:r>
    </w:p>
    <w:p w14:paraId="24682AF0" w14:textId="77777777" w:rsidR="00B03993" w:rsidRPr="00B03993" w:rsidRDefault="00B03993" w:rsidP="00B03993">
      <w:pPr>
        <w:jc w:val="both"/>
        <w:rPr>
          <w:color w:val="auto"/>
        </w:rPr>
      </w:pPr>
    </w:p>
    <w:p w14:paraId="4B43F50E" w14:textId="77777777" w:rsidR="00B03993" w:rsidRPr="00B03993" w:rsidRDefault="00B03993" w:rsidP="00B03993">
      <w:pPr>
        <w:jc w:val="center"/>
        <w:rPr>
          <w:b/>
          <w:color w:val="auto"/>
        </w:rPr>
      </w:pPr>
      <w:r w:rsidRPr="00B03993">
        <w:rPr>
          <w:b/>
          <w:color w:val="auto"/>
        </w:rPr>
        <w:t>Članak 3.</w:t>
      </w:r>
    </w:p>
    <w:p w14:paraId="091CF8F3" w14:textId="77777777" w:rsidR="00B03993" w:rsidRPr="00B03993" w:rsidRDefault="00B03993" w:rsidP="00B03993">
      <w:pPr>
        <w:jc w:val="both"/>
        <w:rPr>
          <w:color w:val="auto"/>
        </w:rPr>
      </w:pPr>
    </w:p>
    <w:p w14:paraId="3787341B" w14:textId="77777777" w:rsidR="00B03993" w:rsidRPr="00B03993" w:rsidRDefault="00B03993" w:rsidP="00B03993">
      <w:pPr>
        <w:ind w:firstLine="709"/>
        <w:jc w:val="both"/>
        <w:rPr>
          <w:color w:val="auto"/>
        </w:rPr>
      </w:pPr>
      <w:r w:rsidRPr="00B03993">
        <w:rPr>
          <w:color w:val="auto"/>
        </w:rPr>
        <w:t>Deficitarnim se smatraju djelatnosti za kojima je na tržištu potražnja veća od ponude. Deficitarne se djelatnosti utvrđuju godišnje, u prigodi raspisivanja natječaja za dodjelu potpora prema podacima vijeća gradskih četvrti o iskazanim potrebama građana za pojedinim djelatnostima na području grada Zagreba i na temelju prijedloga Hrvatske obrtničke komore, Obrtničke komore Zagreb.</w:t>
      </w:r>
    </w:p>
    <w:p w14:paraId="58E6C1A1" w14:textId="77777777" w:rsidR="00B03993" w:rsidRPr="00B03993" w:rsidRDefault="00B03993" w:rsidP="00B03993">
      <w:pPr>
        <w:jc w:val="both"/>
        <w:rPr>
          <w:b/>
          <w:color w:val="auto"/>
        </w:rPr>
      </w:pPr>
    </w:p>
    <w:p w14:paraId="279F24D1" w14:textId="77777777" w:rsidR="00B03993" w:rsidRPr="00B03993" w:rsidRDefault="00B03993" w:rsidP="00B03993">
      <w:pPr>
        <w:jc w:val="center"/>
        <w:rPr>
          <w:b/>
          <w:color w:val="auto"/>
        </w:rPr>
      </w:pPr>
      <w:r w:rsidRPr="00B03993">
        <w:rPr>
          <w:b/>
          <w:color w:val="auto"/>
        </w:rPr>
        <w:t>Članak 4.</w:t>
      </w:r>
    </w:p>
    <w:p w14:paraId="1F542BE9" w14:textId="77777777" w:rsidR="00B03993" w:rsidRPr="00B03993" w:rsidRDefault="00B03993" w:rsidP="00B03993">
      <w:pPr>
        <w:jc w:val="both"/>
        <w:rPr>
          <w:color w:val="auto"/>
        </w:rPr>
      </w:pPr>
    </w:p>
    <w:p w14:paraId="7B255625" w14:textId="77777777" w:rsidR="00B03993" w:rsidRPr="00B03993" w:rsidRDefault="00B03993" w:rsidP="00B03993">
      <w:pPr>
        <w:ind w:firstLine="709"/>
        <w:jc w:val="both"/>
        <w:rPr>
          <w:color w:val="auto"/>
        </w:rPr>
      </w:pPr>
      <w:r w:rsidRPr="00B03993">
        <w:rPr>
          <w:color w:val="auto"/>
        </w:rPr>
        <w:t>Proizvodnim obrtničkim djelatnostima smatraju se proizvodne djelatnosti od gospodarskog značenja za Grad Zagreb.</w:t>
      </w:r>
    </w:p>
    <w:p w14:paraId="6266B4BD" w14:textId="77777777" w:rsidR="00B03993" w:rsidRPr="00B03993" w:rsidRDefault="00B03993" w:rsidP="00B03993">
      <w:pPr>
        <w:ind w:firstLine="709"/>
        <w:jc w:val="both"/>
        <w:rPr>
          <w:color w:val="auto"/>
        </w:rPr>
      </w:pPr>
      <w:r w:rsidRPr="00B03993">
        <w:rPr>
          <w:color w:val="auto"/>
        </w:rPr>
        <w:t>Popis proizvodnih obrtničkih djelatnosti nalazi se u Prilogu 2. ovoga pravilnika.</w:t>
      </w:r>
    </w:p>
    <w:p w14:paraId="193094B3" w14:textId="77777777" w:rsidR="00B03993" w:rsidRPr="00B03993" w:rsidRDefault="00B03993" w:rsidP="00B03993">
      <w:pPr>
        <w:jc w:val="both"/>
        <w:rPr>
          <w:color w:val="auto"/>
        </w:rPr>
      </w:pPr>
    </w:p>
    <w:p w14:paraId="77C548ED" w14:textId="77777777" w:rsidR="002762EE" w:rsidRDefault="002762EE" w:rsidP="00B03993">
      <w:pPr>
        <w:jc w:val="center"/>
        <w:rPr>
          <w:b/>
          <w:color w:val="auto"/>
        </w:rPr>
      </w:pPr>
    </w:p>
    <w:p w14:paraId="7E4FC3BB" w14:textId="77777777" w:rsidR="00B03993" w:rsidRPr="00B03993" w:rsidRDefault="00B03993" w:rsidP="00B03993">
      <w:pPr>
        <w:jc w:val="center"/>
        <w:rPr>
          <w:b/>
          <w:color w:val="auto"/>
        </w:rPr>
      </w:pPr>
      <w:r w:rsidRPr="00B03993">
        <w:rPr>
          <w:b/>
          <w:color w:val="auto"/>
        </w:rPr>
        <w:t>Članak 5.</w:t>
      </w:r>
    </w:p>
    <w:p w14:paraId="5514C828" w14:textId="77777777" w:rsidR="00B03993" w:rsidRPr="00B03993" w:rsidRDefault="00B03993" w:rsidP="00B03993">
      <w:pPr>
        <w:rPr>
          <w:color w:val="auto"/>
        </w:rPr>
      </w:pPr>
    </w:p>
    <w:p w14:paraId="194F7DAD" w14:textId="77777777" w:rsidR="00B03993" w:rsidRPr="00B03993" w:rsidRDefault="00B03993" w:rsidP="00B03993">
      <w:pPr>
        <w:ind w:firstLine="709"/>
        <w:jc w:val="both"/>
        <w:rPr>
          <w:color w:val="auto"/>
        </w:rPr>
      </w:pPr>
      <w:r w:rsidRPr="00B03993">
        <w:rPr>
          <w:color w:val="auto"/>
        </w:rPr>
        <w:t xml:space="preserve">Sredstva </w:t>
      </w:r>
      <w:r w:rsidRPr="00BE61E2">
        <w:rPr>
          <w:color w:val="auto"/>
        </w:rPr>
        <w:t xml:space="preserve">za potpore za očuvanje </w:t>
      </w:r>
      <w:r w:rsidRPr="00B03993">
        <w:rPr>
          <w:color w:val="auto"/>
        </w:rPr>
        <w:t>i razvoj tradicijskih, deficitarnih i proizvodnih obrtničkih djelatnosti osiguravaju se u proračunu Grada Zagreba.</w:t>
      </w:r>
    </w:p>
    <w:p w14:paraId="199512D8" w14:textId="77777777" w:rsidR="00B03993" w:rsidRPr="00B03993" w:rsidRDefault="00B03993" w:rsidP="00B03993">
      <w:pPr>
        <w:rPr>
          <w:color w:val="auto"/>
        </w:rPr>
      </w:pPr>
    </w:p>
    <w:p w14:paraId="07009667" w14:textId="77777777" w:rsidR="00B03993" w:rsidRPr="00B03993" w:rsidRDefault="00B03993" w:rsidP="00B03993">
      <w:pPr>
        <w:rPr>
          <w:b/>
          <w:color w:val="auto"/>
        </w:rPr>
      </w:pPr>
      <w:r w:rsidRPr="00B03993">
        <w:rPr>
          <w:b/>
          <w:color w:val="auto"/>
        </w:rPr>
        <w:t>II. KORISNICI POTPORA</w:t>
      </w:r>
    </w:p>
    <w:p w14:paraId="3C96AE28" w14:textId="77777777" w:rsidR="00B03993" w:rsidRPr="00B03993" w:rsidRDefault="00B03993" w:rsidP="00B03993">
      <w:pPr>
        <w:jc w:val="both"/>
        <w:rPr>
          <w:color w:val="auto"/>
        </w:rPr>
      </w:pPr>
    </w:p>
    <w:p w14:paraId="7BA40BF8" w14:textId="77777777" w:rsidR="00B03993" w:rsidRPr="00B03993" w:rsidRDefault="00B03993" w:rsidP="00B03993">
      <w:pPr>
        <w:jc w:val="center"/>
        <w:rPr>
          <w:b/>
          <w:color w:val="auto"/>
        </w:rPr>
      </w:pPr>
      <w:r w:rsidRPr="00B03993">
        <w:rPr>
          <w:b/>
          <w:color w:val="auto"/>
        </w:rPr>
        <w:t>Članak 6.</w:t>
      </w:r>
    </w:p>
    <w:p w14:paraId="5F6C2852" w14:textId="77777777" w:rsidR="00B03993" w:rsidRPr="00B03993" w:rsidRDefault="00B03993" w:rsidP="00B03993">
      <w:pPr>
        <w:rPr>
          <w:color w:val="auto"/>
        </w:rPr>
      </w:pPr>
    </w:p>
    <w:p w14:paraId="5353BC1D" w14:textId="77777777" w:rsidR="00B03993" w:rsidRPr="00B03993" w:rsidRDefault="00B03993" w:rsidP="00B03993">
      <w:pPr>
        <w:ind w:firstLine="709"/>
        <w:jc w:val="both"/>
        <w:rPr>
          <w:color w:val="auto"/>
        </w:rPr>
      </w:pPr>
      <w:r w:rsidRPr="00B03993">
        <w:rPr>
          <w:color w:val="auto"/>
        </w:rPr>
        <w:t>Korisnici potpora mogu biti:</w:t>
      </w:r>
    </w:p>
    <w:p w14:paraId="4E6474B5" w14:textId="77777777" w:rsidR="00B03993" w:rsidRPr="00B03993" w:rsidRDefault="00B03993" w:rsidP="00B03993">
      <w:pPr>
        <w:ind w:firstLine="709"/>
        <w:jc w:val="both"/>
        <w:rPr>
          <w:color w:val="auto"/>
        </w:rPr>
      </w:pPr>
      <w:r w:rsidRPr="00B03993">
        <w:rPr>
          <w:color w:val="auto"/>
        </w:rPr>
        <w:t>- obrti;</w:t>
      </w:r>
    </w:p>
    <w:p w14:paraId="7EDE2B3A" w14:textId="3ED36E9A" w:rsidR="00B03993" w:rsidRPr="00734755" w:rsidRDefault="00B03993" w:rsidP="00B03993">
      <w:pPr>
        <w:ind w:firstLine="709"/>
        <w:jc w:val="both"/>
        <w:rPr>
          <w:color w:val="auto"/>
        </w:rPr>
      </w:pPr>
      <w:r w:rsidRPr="00B03993">
        <w:rPr>
          <w:color w:val="auto"/>
        </w:rPr>
        <w:t>- djelatnosti slobodnih zanimanja</w:t>
      </w:r>
      <w:r w:rsidRPr="00734755">
        <w:rPr>
          <w:color w:val="auto"/>
        </w:rPr>
        <w:t>;</w:t>
      </w:r>
    </w:p>
    <w:p w14:paraId="2C2D4A5B" w14:textId="77777777" w:rsidR="00B03993" w:rsidRPr="00734755" w:rsidRDefault="00734755" w:rsidP="00B03993">
      <w:pPr>
        <w:ind w:firstLine="709"/>
        <w:jc w:val="both"/>
        <w:rPr>
          <w:color w:val="auto"/>
        </w:rPr>
      </w:pPr>
      <w:r>
        <w:rPr>
          <w:color w:val="auto"/>
        </w:rPr>
        <w:t xml:space="preserve">- </w:t>
      </w:r>
      <w:r w:rsidR="00B03993" w:rsidRPr="00734755">
        <w:rPr>
          <w:color w:val="auto"/>
        </w:rPr>
        <w:t>mikro, mala i srednja trgovačka društva u vlasništvu fizičkih osoba upisanih u evidenciju o pravnim osobama i radnicima koji obavljaju vezane obrte.</w:t>
      </w:r>
    </w:p>
    <w:p w14:paraId="608A4951" w14:textId="77777777" w:rsidR="00B03993" w:rsidRPr="00B03993" w:rsidRDefault="00B03993" w:rsidP="00B03993">
      <w:pPr>
        <w:ind w:firstLine="708"/>
        <w:jc w:val="both"/>
        <w:rPr>
          <w:color w:val="auto"/>
        </w:rPr>
      </w:pPr>
      <w:r w:rsidRPr="00B03993">
        <w:rPr>
          <w:color w:val="auto"/>
        </w:rPr>
        <w:t>Korisnici potpora moraju ispunjavati sljedeće uvjete:</w:t>
      </w:r>
    </w:p>
    <w:p w14:paraId="342B9479" w14:textId="77777777" w:rsidR="00B03993" w:rsidRPr="00B03993" w:rsidRDefault="00B03993" w:rsidP="00B03993">
      <w:pPr>
        <w:ind w:firstLine="709"/>
        <w:jc w:val="both"/>
        <w:rPr>
          <w:color w:val="auto"/>
        </w:rPr>
      </w:pPr>
      <w:r w:rsidRPr="00B03993">
        <w:rPr>
          <w:color w:val="auto"/>
        </w:rPr>
        <w:t>- imati sjedište na području grada Zagreba;</w:t>
      </w:r>
    </w:p>
    <w:p w14:paraId="06EBBCF4" w14:textId="1FEBEFD1" w:rsidR="00B03993" w:rsidRPr="00B03993" w:rsidRDefault="00B03993" w:rsidP="00B03993">
      <w:pPr>
        <w:ind w:firstLine="709"/>
        <w:jc w:val="both"/>
        <w:rPr>
          <w:color w:val="auto"/>
        </w:rPr>
      </w:pPr>
      <w:r w:rsidRPr="00B03993">
        <w:rPr>
          <w:color w:val="auto"/>
        </w:rPr>
        <w:t xml:space="preserve">- </w:t>
      </w:r>
      <w:r w:rsidR="009B231A">
        <w:rPr>
          <w:color w:val="auto"/>
        </w:rPr>
        <w:t xml:space="preserve">obavljati </w:t>
      </w:r>
      <w:r w:rsidR="00036996">
        <w:rPr>
          <w:color w:val="auto"/>
        </w:rPr>
        <w:t xml:space="preserve">djelatnost za koju se traži potpora </w:t>
      </w:r>
      <w:r w:rsidRPr="00B03993">
        <w:rPr>
          <w:color w:val="auto"/>
        </w:rPr>
        <w:t>na području grada Zagreba;</w:t>
      </w:r>
    </w:p>
    <w:p w14:paraId="1CBC8BB3" w14:textId="77777777" w:rsidR="00B03993" w:rsidRPr="00B03993" w:rsidRDefault="00B03993" w:rsidP="00B03993">
      <w:pPr>
        <w:ind w:firstLine="709"/>
        <w:jc w:val="both"/>
        <w:rPr>
          <w:color w:val="auto"/>
        </w:rPr>
      </w:pPr>
      <w:r w:rsidRPr="00B03993">
        <w:rPr>
          <w:color w:val="auto"/>
        </w:rPr>
        <w:t>- obavljati jednu od djelatnosti iz članka 1. stavka 2. ovoga pravilnika;</w:t>
      </w:r>
    </w:p>
    <w:p w14:paraId="08480834" w14:textId="5046D94B" w:rsidR="00B03993" w:rsidRPr="00734755" w:rsidRDefault="00B03993" w:rsidP="00B03993">
      <w:pPr>
        <w:ind w:firstLine="709"/>
        <w:jc w:val="both"/>
        <w:rPr>
          <w:color w:val="auto"/>
        </w:rPr>
      </w:pPr>
      <w:r w:rsidRPr="00B03993">
        <w:rPr>
          <w:color w:val="auto"/>
        </w:rPr>
        <w:t>- imati najmanje jednog (1) zaposlenog</w:t>
      </w:r>
      <w:r w:rsidR="00734755">
        <w:rPr>
          <w:color w:val="auto"/>
        </w:rPr>
        <w:t xml:space="preserve"> </w:t>
      </w:r>
      <w:r w:rsidRPr="00B03993">
        <w:rPr>
          <w:color w:val="auto"/>
        </w:rPr>
        <w:t>u punom radnom vremenu (vlasnik ili jedan zaposlenik) u poslovnom subjektu najmanje tri mjeseca prije raspisivanja natječaja</w:t>
      </w:r>
      <w:r w:rsidR="002E3078" w:rsidRPr="00734755">
        <w:rPr>
          <w:color w:val="auto"/>
        </w:rPr>
        <w:t>;</w:t>
      </w:r>
    </w:p>
    <w:p w14:paraId="451DE1FF" w14:textId="77777777" w:rsidR="00702E27" w:rsidRDefault="002E3078" w:rsidP="00B03993">
      <w:pPr>
        <w:ind w:firstLine="709"/>
        <w:jc w:val="both"/>
        <w:rPr>
          <w:color w:val="auto"/>
        </w:rPr>
      </w:pPr>
      <w:r w:rsidRPr="00FF43AF">
        <w:rPr>
          <w:color w:val="auto"/>
        </w:rPr>
        <w:t>- imati najmanje jednog (1) zaposlenog u punom radnom vremenu (vlasnik ili jedan zaposlenik</w:t>
      </w:r>
      <w:r w:rsidRPr="006B476C">
        <w:rPr>
          <w:color w:val="auto"/>
        </w:rPr>
        <w:t xml:space="preserve">) </w:t>
      </w:r>
      <w:r w:rsidRPr="00FF43AF">
        <w:rPr>
          <w:color w:val="auto"/>
        </w:rPr>
        <w:t xml:space="preserve">godinu dana od dana sklapanja </w:t>
      </w:r>
      <w:r w:rsidRPr="00BE61E2">
        <w:rPr>
          <w:color w:val="auto"/>
        </w:rPr>
        <w:t>ugovora.</w:t>
      </w:r>
      <w:r w:rsidR="00BE61E2" w:rsidRPr="00BE61E2">
        <w:rPr>
          <w:color w:val="auto"/>
        </w:rPr>
        <w:t xml:space="preserve"> </w:t>
      </w:r>
    </w:p>
    <w:p w14:paraId="4E6F72E1" w14:textId="490AF9CC" w:rsidR="00B03993" w:rsidRPr="00B03993" w:rsidRDefault="00B03993" w:rsidP="00B03993">
      <w:pPr>
        <w:ind w:firstLine="709"/>
        <w:jc w:val="both"/>
        <w:rPr>
          <w:color w:val="auto"/>
        </w:rPr>
      </w:pPr>
      <w:r w:rsidRPr="00BE61E2">
        <w:rPr>
          <w:color w:val="auto"/>
        </w:rPr>
        <w:t>Ukoliko</w:t>
      </w:r>
      <w:r w:rsidRPr="00B03993">
        <w:rPr>
          <w:color w:val="auto"/>
        </w:rPr>
        <w:t xml:space="preserve"> se radi o </w:t>
      </w:r>
      <w:r w:rsidR="006B476C" w:rsidRPr="00BE61E2">
        <w:rPr>
          <w:color w:val="auto"/>
        </w:rPr>
        <w:t>novoosnovanom</w:t>
      </w:r>
      <w:r w:rsidR="006B476C">
        <w:rPr>
          <w:color w:val="FF0000"/>
        </w:rPr>
        <w:t xml:space="preserve"> </w:t>
      </w:r>
      <w:r w:rsidRPr="00B03993">
        <w:rPr>
          <w:color w:val="auto"/>
        </w:rPr>
        <w:t>obrtu, on mora imati upisan početak obavljanja obrta i imati najmanje jednog (1) zaposlenog</w:t>
      </w:r>
      <w:r w:rsidR="00734755">
        <w:rPr>
          <w:color w:val="auto"/>
        </w:rPr>
        <w:t xml:space="preserve"> </w:t>
      </w:r>
      <w:r w:rsidRPr="00B03993">
        <w:rPr>
          <w:color w:val="auto"/>
        </w:rPr>
        <w:t>u punom radnom vremenu (vlasnik ili jedan zaposlenik).</w:t>
      </w:r>
    </w:p>
    <w:p w14:paraId="4767A1C0" w14:textId="2BA63F31" w:rsidR="00036996" w:rsidRPr="00BE61E2" w:rsidRDefault="00036996" w:rsidP="00BE61E2">
      <w:pPr>
        <w:ind w:firstLine="708"/>
        <w:jc w:val="both"/>
        <w:rPr>
          <w:color w:val="auto"/>
        </w:rPr>
      </w:pPr>
      <w:r w:rsidRPr="007A0C90">
        <w:rPr>
          <w:color w:val="auto"/>
        </w:rPr>
        <w:t>Vlasnik obrta se smatra zaposlenikom obrta ukoliko nema zasnovan radni odnos kod druge pravne ili fizičke osobe.</w:t>
      </w:r>
    </w:p>
    <w:p w14:paraId="2497003A" w14:textId="77777777" w:rsidR="00B03993" w:rsidRDefault="00B03993" w:rsidP="00B03993">
      <w:pPr>
        <w:ind w:firstLine="709"/>
        <w:jc w:val="both"/>
        <w:rPr>
          <w:color w:val="auto"/>
        </w:rPr>
      </w:pPr>
      <w:r w:rsidRPr="00734755">
        <w:rPr>
          <w:color w:val="auto"/>
        </w:rPr>
        <w:t>Ukoliko se radi o novoosnovanom trgovačkom društvu, ono mora imati najmanje jednog (1) zaposlenog</w:t>
      </w:r>
      <w:r w:rsidR="00734755" w:rsidRPr="00734755">
        <w:rPr>
          <w:color w:val="auto"/>
        </w:rPr>
        <w:t xml:space="preserve"> </w:t>
      </w:r>
      <w:r w:rsidRPr="00734755">
        <w:rPr>
          <w:color w:val="auto"/>
        </w:rPr>
        <w:t>u punom radnom vremenu</w:t>
      </w:r>
      <w:r w:rsidR="009369CF">
        <w:rPr>
          <w:color w:val="auto"/>
        </w:rPr>
        <w:t>.</w:t>
      </w:r>
    </w:p>
    <w:p w14:paraId="7996A82E" w14:textId="77777777" w:rsidR="0072388D" w:rsidRDefault="0072388D" w:rsidP="00B03993">
      <w:pPr>
        <w:rPr>
          <w:b/>
          <w:color w:val="auto"/>
        </w:rPr>
      </w:pPr>
    </w:p>
    <w:p w14:paraId="19233211" w14:textId="355ADB2A" w:rsidR="00B03993" w:rsidRPr="00B03993" w:rsidRDefault="00B03993" w:rsidP="00B03993">
      <w:pPr>
        <w:rPr>
          <w:b/>
          <w:color w:val="auto"/>
        </w:rPr>
      </w:pPr>
      <w:r w:rsidRPr="00B03993">
        <w:rPr>
          <w:b/>
          <w:color w:val="auto"/>
        </w:rPr>
        <w:t>III. NAMJENA KORIŠTENJA I PRIHVATLJIVI TROŠKOVI POTPORA</w:t>
      </w:r>
    </w:p>
    <w:p w14:paraId="76446767" w14:textId="77777777" w:rsidR="00B03993" w:rsidRPr="00B03993" w:rsidRDefault="00B03993" w:rsidP="00B03993">
      <w:pPr>
        <w:jc w:val="both"/>
        <w:rPr>
          <w:color w:val="auto"/>
        </w:rPr>
      </w:pPr>
    </w:p>
    <w:p w14:paraId="393FC138" w14:textId="77777777" w:rsidR="00B03993" w:rsidRPr="00B03993" w:rsidRDefault="00B03993" w:rsidP="00B03993">
      <w:pPr>
        <w:jc w:val="center"/>
        <w:rPr>
          <w:b/>
          <w:color w:val="auto"/>
        </w:rPr>
      </w:pPr>
      <w:r w:rsidRPr="00B03993">
        <w:rPr>
          <w:b/>
          <w:color w:val="auto"/>
        </w:rPr>
        <w:t>Članak 7.</w:t>
      </w:r>
    </w:p>
    <w:p w14:paraId="5DE46346" w14:textId="77777777" w:rsidR="00B03993" w:rsidRPr="00B03993" w:rsidRDefault="00B03993" w:rsidP="00B03993">
      <w:pPr>
        <w:jc w:val="both"/>
        <w:rPr>
          <w:color w:val="auto"/>
        </w:rPr>
      </w:pPr>
    </w:p>
    <w:p w14:paraId="1DC15DC8" w14:textId="668570A0" w:rsidR="00B03993" w:rsidRPr="0072388D" w:rsidRDefault="00B03993" w:rsidP="00B03993">
      <w:pPr>
        <w:ind w:firstLine="709"/>
        <w:jc w:val="both"/>
        <w:rPr>
          <w:color w:val="auto"/>
        </w:rPr>
      </w:pPr>
      <w:r w:rsidRPr="00B03993">
        <w:rPr>
          <w:color w:val="auto"/>
        </w:rPr>
        <w:t xml:space="preserve">Potpore se </w:t>
      </w:r>
      <w:r w:rsidRPr="0072388D">
        <w:rPr>
          <w:color w:val="auto"/>
        </w:rPr>
        <w:t xml:space="preserve">odobravaju </w:t>
      </w:r>
      <w:r w:rsidR="00505EB4" w:rsidRPr="0072388D">
        <w:rPr>
          <w:color w:val="auto"/>
        </w:rPr>
        <w:t>samo za jednu djelatnost i to za</w:t>
      </w:r>
      <w:r w:rsidRPr="0072388D">
        <w:rPr>
          <w:color w:val="auto"/>
        </w:rPr>
        <w:t>:</w:t>
      </w:r>
    </w:p>
    <w:p w14:paraId="1E3783F8" w14:textId="77777777" w:rsidR="00B03993" w:rsidRPr="00B03993" w:rsidRDefault="00B03993" w:rsidP="00B03993">
      <w:pPr>
        <w:ind w:firstLine="708"/>
        <w:jc w:val="both"/>
        <w:rPr>
          <w:color w:val="auto"/>
        </w:rPr>
      </w:pPr>
      <w:r w:rsidRPr="00B03993">
        <w:rPr>
          <w:color w:val="auto"/>
        </w:rPr>
        <w:t>- nabavu opreme, alata i pribora koji je u funkciji obavljanja djelatnosti za koju je potpora odobrena;</w:t>
      </w:r>
    </w:p>
    <w:p w14:paraId="52CE916B" w14:textId="77777777" w:rsidR="00B03993" w:rsidRPr="00B03993" w:rsidRDefault="00B03993" w:rsidP="00B03993">
      <w:pPr>
        <w:ind w:firstLine="708"/>
        <w:jc w:val="both"/>
        <w:rPr>
          <w:color w:val="auto"/>
        </w:rPr>
      </w:pPr>
      <w:r w:rsidRPr="00B03993">
        <w:rPr>
          <w:color w:val="auto"/>
        </w:rPr>
        <w:t>- nabavu inventara i unutarnje uređenje poslovnog prostora;</w:t>
      </w:r>
    </w:p>
    <w:p w14:paraId="59AD84EB" w14:textId="77777777" w:rsidR="00B03993" w:rsidRPr="00B03993" w:rsidRDefault="00564E21" w:rsidP="00B03993">
      <w:pPr>
        <w:ind w:firstLine="708"/>
        <w:jc w:val="both"/>
        <w:rPr>
          <w:color w:val="auto"/>
        </w:rPr>
      </w:pPr>
      <w:r>
        <w:rPr>
          <w:color w:val="auto"/>
        </w:rPr>
        <w:t xml:space="preserve">- </w:t>
      </w:r>
      <w:r w:rsidR="00B03993" w:rsidRPr="00B03993">
        <w:rPr>
          <w:color w:val="auto"/>
        </w:rPr>
        <w:t>edukaciju (troškove zaposlenih, naučnika, učenika na stručnoj praksi</w:t>
      </w:r>
      <w:r>
        <w:rPr>
          <w:color w:val="auto"/>
        </w:rPr>
        <w:t>)</w:t>
      </w:r>
      <w:r w:rsidR="00B03993" w:rsidRPr="002E3078">
        <w:rPr>
          <w:color w:val="auto"/>
        </w:rPr>
        <w:t>;</w:t>
      </w:r>
    </w:p>
    <w:p w14:paraId="70D11D69" w14:textId="3BFF3458" w:rsidR="00B03993" w:rsidRPr="00B03993" w:rsidRDefault="0072388D" w:rsidP="0072388D">
      <w:pPr>
        <w:ind w:firstLine="708"/>
        <w:jc w:val="both"/>
        <w:rPr>
          <w:color w:val="auto"/>
        </w:rPr>
      </w:pPr>
      <w:r>
        <w:rPr>
          <w:color w:val="auto"/>
        </w:rPr>
        <w:t>-</w:t>
      </w:r>
      <w:r w:rsidR="00B03993" w:rsidRPr="00B03993">
        <w:rPr>
          <w:color w:val="auto"/>
        </w:rPr>
        <w:t>promotivne aktivnosti (troškovi izlaganja na sajmovima, troškovi izrade promidžbenog materijala, marketinga i drugo);</w:t>
      </w:r>
    </w:p>
    <w:p w14:paraId="21623085" w14:textId="77777777" w:rsidR="00B03993" w:rsidRPr="00B03993" w:rsidRDefault="00B03993" w:rsidP="00B03993">
      <w:pPr>
        <w:ind w:firstLine="708"/>
        <w:jc w:val="both"/>
        <w:rPr>
          <w:color w:val="auto"/>
        </w:rPr>
      </w:pPr>
      <w:r w:rsidRPr="00B03993">
        <w:rPr>
          <w:color w:val="auto"/>
        </w:rPr>
        <w:t>- stjecanje certifikata kvalitete i znakova kvalitete;</w:t>
      </w:r>
    </w:p>
    <w:p w14:paraId="4EEC1D08" w14:textId="77777777" w:rsidR="00B03993" w:rsidRPr="00B03993" w:rsidRDefault="00B03993" w:rsidP="00B03993">
      <w:pPr>
        <w:ind w:firstLine="708"/>
        <w:jc w:val="both"/>
        <w:rPr>
          <w:color w:val="auto"/>
        </w:rPr>
      </w:pPr>
      <w:r w:rsidRPr="00B03993">
        <w:rPr>
          <w:color w:val="auto"/>
        </w:rPr>
        <w:t>- stjecanje statusa tradicijskog, odnosno umjetničkog obrta.</w:t>
      </w:r>
    </w:p>
    <w:p w14:paraId="71086FDB" w14:textId="77777777" w:rsidR="00B03993" w:rsidRPr="00B03993" w:rsidRDefault="00B03993" w:rsidP="00B03993">
      <w:pPr>
        <w:jc w:val="both"/>
        <w:rPr>
          <w:color w:val="auto"/>
        </w:rPr>
      </w:pPr>
    </w:p>
    <w:p w14:paraId="6BB82AFA" w14:textId="77777777" w:rsidR="00B03993" w:rsidRPr="00B03993" w:rsidRDefault="00B03993" w:rsidP="00B03993">
      <w:pPr>
        <w:jc w:val="center"/>
        <w:rPr>
          <w:b/>
          <w:color w:val="auto"/>
        </w:rPr>
      </w:pPr>
      <w:r w:rsidRPr="00B03993">
        <w:rPr>
          <w:b/>
          <w:color w:val="auto"/>
        </w:rPr>
        <w:t>Članak 8.</w:t>
      </w:r>
    </w:p>
    <w:p w14:paraId="1355B3EE" w14:textId="77777777" w:rsidR="00B03993" w:rsidRPr="00B03993" w:rsidRDefault="00B03993" w:rsidP="00B03993">
      <w:pPr>
        <w:jc w:val="both"/>
        <w:rPr>
          <w:color w:val="auto"/>
        </w:rPr>
      </w:pPr>
    </w:p>
    <w:p w14:paraId="59E475B8" w14:textId="77777777" w:rsidR="00B03993" w:rsidRPr="00B03993" w:rsidRDefault="00B03993" w:rsidP="00B03993">
      <w:pPr>
        <w:ind w:left="360" w:firstLine="348"/>
        <w:jc w:val="both"/>
        <w:rPr>
          <w:color w:val="auto"/>
        </w:rPr>
      </w:pPr>
      <w:r w:rsidRPr="00B03993">
        <w:rPr>
          <w:color w:val="auto"/>
        </w:rPr>
        <w:t>Neprihvatljivim se smatraju:</w:t>
      </w:r>
    </w:p>
    <w:p w14:paraId="2C84FFE4" w14:textId="77777777" w:rsidR="00B03993" w:rsidRPr="00B03993" w:rsidRDefault="00B03993" w:rsidP="00B03993">
      <w:pPr>
        <w:ind w:firstLine="708"/>
        <w:jc w:val="both"/>
        <w:rPr>
          <w:color w:val="auto"/>
        </w:rPr>
      </w:pPr>
      <w:r w:rsidRPr="00B03993">
        <w:rPr>
          <w:color w:val="auto"/>
        </w:rPr>
        <w:t>- troškovi uređenja prostora u kojem se obavlja djelatnost, a koji nije fizički odvojen od stambenog dijela;</w:t>
      </w:r>
    </w:p>
    <w:p w14:paraId="0559A4D3" w14:textId="77777777" w:rsidR="00B03993" w:rsidRPr="00B03993" w:rsidRDefault="00B03993" w:rsidP="00B03993">
      <w:pPr>
        <w:ind w:firstLine="708"/>
        <w:jc w:val="both"/>
        <w:rPr>
          <w:color w:val="auto"/>
        </w:rPr>
      </w:pPr>
      <w:r w:rsidRPr="00B03993">
        <w:rPr>
          <w:color w:val="auto"/>
        </w:rPr>
        <w:lastRenderedPageBreak/>
        <w:t>- svi troškovi koji nisu u funkciji obavljanja djelatnosti za koju je potpora odobrena, a koji će biti propisani natječajem.</w:t>
      </w:r>
    </w:p>
    <w:p w14:paraId="5B14E1B5" w14:textId="77777777" w:rsidR="00B03993" w:rsidRPr="00B03993" w:rsidRDefault="00B03993" w:rsidP="00B03993">
      <w:pPr>
        <w:rPr>
          <w:color w:val="auto"/>
        </w:rPr>
      </w:pPr>
    </w:p>
    <w:p w14:paraId="4B23B94A" w14:textId="77777777" w:rsidR="00B03993" w:rsidRPr="00B03993" w:rsidRDefault="00B03993" w:rsidP="00B03993">
      <w:pPr>
        <w:rPr>
          <w:b/>
          <w:color w:val="auto"/>
        </w:rPr>
      </w:pPr>
      <w:r w:rsidRPr="00B03993">
        <w:rPr>
          <w:b/>
          <w:color w:val="auto"/>
        </w:rPr>
        <w:t>IV. KRITERIJI ZA DODJELU POTPORA</w:t>
      </w:r>
    </w:p>
    <w:p w14:paraId="3488323C" w14:textId="77777777" w:rsidR="00B03993" w:rsidRPr="00B03993" w:rsidRDefault="00B03993" w:rsidP="00B03993">
      <w:pPr>
        <w:rPr>
          <w:color w:val="auto"/>
        </w:rPr>
      </w:pPr>
    </w:p>
    <w:p w14:paraId="67FC0648" w14:textId="77777777" w:rsidR="00B03993" w:rsidRPr="00B03993" w:rsidRDefault="00B03993" w:rsidP="00B03993">
      <w:pPr>
        <w:jc w:val="center"/>
        <w:rPr>
          <w:b/>
          <w:color w:val="auto"/>
        </w:rPr>
      </w:pPr>
      <w:r w:rsidRPr="00B03993">
        <w:rPr>
          <w:b/>
          <w:color w:val="auto"/>
        </w:rPr>
        <w:t>Članak 9.</w:t>
      </w:r>
    </w:p>
    <w:p w14:paraId="4A89D3DE" w14:textId="77777777" w:rsidR="00B03993" w:rsidRPr="00B03993" w:rsidRDefault="00B03993" w:rsidP="00B03993">
      <w:pPr>
        <w:rPr>
          <w:color w:val="auto"/>
        </w:rPr>
      </w:pPr>
    </w:p>
    <w:p w14:paraId="2491D214" w14:textId="77777777" w:rsidR="00B03993" w:rsidRPr="00B03993" w:rsidRDefault="00B03993" w:rsidP="00B03993">
      <w:pPr>
        <w:ind w:firstLine="709"/>
        <w:jc w:val="both"/>
        <w:rPr>
          <w:color w:val="auto"/>
        </w:rPr>
      </w:pPr>
      <w:r w:rsidRPr="00B03993">
        <w:rPr>
          <w:color w:val="auto"/>
        </w:rPr>
        <w:t>Potpore za očuvanje i razvoj djelatnosti iz članaka 2., 3. i 4. ovoga pravilnika dodjeljuju se prema sljedećim kriterijima:</w:t>
      </w:r>
    </w:p>
    <w:p w14:paraId="0935085C" w14:textId="77777777" w:rsidR="00B03993" w:rsidRPr="00564E21" w:rsidRDefault="00B03993" w:rsidP="00B03993">
      <w:pPr>
        <w:jc w:val="both"/>
        <w:rPr>
          <w:color w:val="auto"/>
        </w:rPr>
      </w:pPr>
    </w:p>
    <w:tbl>
      <w:tblPr>
        <w:tblW w:w="9300" w:type="dxa"/>
        <w:tblCellMar>
          <w:left w:w="0" w:type="dxa"/>
          <w:right w:w="0" w:type="dxa"/>
        </w:tblCellMar>
        <w:tblLook w:val="04A0" w:firstRow="1" w:lastRow="0" w:firstColumn="1" w:lastColumn="0" w:noHBand="0" w:noVBand="1"/>
      </w:tblPr>
      <w:tblGrid>
        <w:gridCol w:w="561"/>
        <w:gridCol w:w="4483"/>
        <w:gridCol w:w="2635"/>
        <w:gridCol w:w="1621"/>
      </w:tblGrid>
      <w:tr w:rsidR="00564E21" w:rsidRPr="00564E21" w14:paraId="2A13FB67" w14:textId="77777777" w:rsidTr="008E2EAA">
        <w:trPr>
          <w:tblHeader/>
        </w:trPr>
        <w:tc>
          <w:tcPr>
            <w:tcW w:w="568"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528E62A6" w14:textId="77777777" w:rsidR="00315A9E" w:rsidRPr="002021AF" w:rsidRDefault="00315A9E" w:rsidP="00315A9E">
            <w:pPr>
              <w:rPr>
                <w:rFonts w:ascii="Calibri" w:hAnsi="Calibri" w:cs="Arial"/>
                <w:color w:val="auto"/>
              </w:rPr>
            </w:pPr>
          </w:p>
        </w:tc>
        <w:tc>
          <w:tcPr>
            <w:tcW w:w="4536"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3B6B611B" w14:textId="77777777" w:rsidR="00315A9E" w:rsidRPr="002021AF" w:rsidRDefault="00315A9E" w:rsidP="00315A9E">
            <w:pPr>
              <w:jc w:val="center"/>
              <w:rPr>
                <w:rFonts w:ascii="Calibri" w:hAnsi="Calibri"/>
                <w:color w:val="auto"/>
              </w:rPr>
            </w:pPr>
            <w:r w:rsidRPr="002021AF">
              <w:rPr>
                <w:color w:val="auto"/>
              </w:rPr>
              <w:t>KRITERIJI</w:t>
            </w:r>
          </w:p>
        </w:tc>
        <w:tc>
          <w:tcPr>
            <w:tcW w:w="2665"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21792ABE" w14:textId="77777777" w:rsidR="00315A9E" w:rsidRPr="002021AF" w:rsidRDefault="00315A9E" w:rsidP="00315A9E">
            <w:pPr>
              <w:rPr>
                <w:rFonts w:ascii="Calibri" w:hAnsi="Calibri"/>
                <w:color w:val="auto"/>
              </w:rPr>
            </w:pPr>
          </w:p>
        </w:tc>
        <w:tc>
          <w:tcPr>
            <w:tcW w:w="153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40697E02" w14:textId="77777777" w:rsidR="00315A9E" w:rsidRPr="002021AF" w:rsidRDefault="00315A9E" w:rsidP="00315A9E">
            <w:pPr>
              <w:jc w:val="center"/>
              <w:rPr>
                <w:rFonts w:ascii="Calibri" w:hAnsi="Calibri"/>
                <w:color w:val="auto"/>
              </w:rPr>
            </w:pPr>
            <w:r w:rsidRPr="002021AF">
              <w:rPr>
                <w:color w:val="auto"/>
              </w:rPr>
              <w:t>KOEFICIJENT</w:t>
            </w:r>
          </w:p>
        </w:tc>
      </w:tr>
      <w:tr w:rsidR="00564E21" w:rsidRPr="00564E21" w14:paraId="03331314"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BA06EBD" w14:textId="77777777" w:rsidR="00315A9E" w:rsidRPr="002021AF" w:rsidRDefault="00315A9E" w:rsidP="00315A9E">
            <w:pPr>
              <w:jc w:val="center"/>
              <w:rPr>
                <w:rFonts w:ascii="Calibri" w:hAnsi="Calibri"/>
                <w:color w:val="auto"/>
              </w:rPr>
            </w:pPr>
            <w:r w:rsidRPr="002021AF">
              <w:rPr>
                <w:color w:val="auto"/>
              </w:rPr>
              <w:t>1.</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34C53E13" w14:textId="77777777" w:rsidR="00315A9E" w:rsidRPr="002021AF" w:rsidRDefault="00315A9E" w:rsidP="00315A9E">
            <w:pPr>
              <w:rPr>
                <w:rFonts w:ascii="Calibri" w:hAnsi="Calibri"/>
                <w:color w:val="auto"/>
              </w:rPr>
            </w:pPr>
            <w:r w:rsidRPr="002021AF">
              <w:rPr>
                <w:color w:val="auto"/>
              </w:rPr>
              <w:t>POBOLJŠANJE UVJETA RADA RADIONICE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0DEB2A95" w14:textId="77777777" w:rsidR="00315A9E" w:rsidRPr="002021AF" w:rsidRDefault="00315A9E" w:rsidP="00315A9E">
            <w:pPr>
              <w:rPr>
                <w:rFonts w:ascii="Calibri" w:hAnsi="Calibri"/>
                <w:color w:val="auto"/>
              </w:rPr>
            </w:pPr>
            <w:r w:rsidRPr="002021AF">
              <w:rPr>
                <w:color w:val="auto"/>
              </w:rPr>
              <w:t>- nabava opreme</w:t>
            </w:r>
          </w:p>
          <w:p w14:paraId="11CD5B24" w14:textId="77777777" w:rsidR="00315A9E" w:rsidRPr="002021AF" w:rsidRDefault="00315A9E" w:rsidP="00315A9E">
            <w:pPr>
              <w:rPr>
                <w:rFonts w:ascii="Calibri" w:hAnsi="Calibri"/>
                <w:color w:val="auto"/>
              </w:rPr>
            </w:pPr>
            <w:r w:rsidRPr="002021AF">
              <w:rPr>
                <w:color w:val="auto"/>
              </w:rPr>
              <w:t>- uređivanje prostora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0E2E32B9" w14:textId="77777777" w:rsidR="00315A9E" w:rsidRPr="002021AF" w:rsidRDefault="00315A9E" w:rsidP="00315A9E">
            <w:pPr>
              <w:jc w:val="center"/>
              <w:rPr>
                <w:rFonts w:ascii="Calibri" w:hAnsi="Calibri"/>
                <w:color w:val="auto"/>
              </w:rPr>
            </w:pPr>
            <w:r w:rsidRPr="002021AF">
              <w:rPr>
                <w:color w:val="auto"/>
              </w:rPr>
              <w:t>0,10</w:t>
            </w:r>
          </w:p>
          <w:p w14:paraId="1D5C90FE" w14:textId="77777777" w:rsidR="00315A9E" w:rsidRPr="002021AF" w:rsidRDefault="00315A9E" w:rsidP="00315A9E">
            <w:pPr>
              <w:jc w:val="center"/>
              <w:rPr>
                <w:rFonts w:ascii="Calibri" w:hAnsi="Calibri"/>
                <w:color w:val="auto"/>
              </w:rPr>
            </w:pPr>
            <w:r w:rsidRPr="002021AF">
              <w:rPr>
                <w:color w:val="auto"/>
              </w:rPr>
              <w:t>0,05</w:t>
            </w:r>
          </w:p>
        </w:tc>
      </w:tr>
      <w:tr w:rsidR="00564E21" w:rsidRPr="00564E21" w14:paraId="3DD4A805"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96F9F96" w14:textId="77777777" w:rsidR="00315A9E" w:rsidRPr="002021AF" w:rsidRDefault="00315A9E" w:rsidP="00315A9E">
            <w:pPr>
              <w:jc w:val="center"/>
              <w:rPr>
                <w:rFonts w:ascii="Calibri" w:hAnsi="Calibri"/>
                <w:color w:val="auto"/>
              </w:rPr>
            </w:pPr>
            <w:r w:rsidRPr="002021AF">
              <w:rPr>
                <w:color w:val="auto"/>
              </w:rPr>
              <w:t>2.</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2A4A159D" w14:textId="77777777" w:rsidR="00315A9E" w:rsidRPr="002021AF" w:rsidRDefault="00315A9E" w:rsidP="00315A9E">
            <w:pPr>
              <w:rPr>
                <w:rFonts w:ascii="Calibri" w:hAnsi="Calibri"/>
                <w:color w:val="auto"/>
              </w:rPr>
            </w:pPr>
            <w:r w:rsidRPr="002021AF">
              <w:rPr>
                <w:color w:val="auto"/>
              </w:rPr>
              <w:t>BROJ ZAPOSLENIH</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772BE386" w14:textId="77777777" w:rsidR="00315A9E" w:rsidRPr="002021AF" w:rsidRDefault="00315A9E" w:rsidP="00315A9E">
            <w:pPr>
              <w:rPr>
                <w:rFonts w:ascii="Calibri" w:hAnsi="Calibri"/>
                <w:color w:val="auto"/>
              </w:rPr>
            </w:pPr>
            <w:r w:rsidRPr="002021AF">
              <w:rPr>
                <w:color w:val="auto"/>
              </w:rPr>
              <w:t>- više od 3</w:t>
            </w:r>
          </w:p>
          <w:p w14:paraId="69C4946C" w14:textId="77777777" w:rsidR="00315A9E" w:rsidRPr="002021AF" w:rsidRDefault="00315A9E" w:rsidP="00315A9E">
            <w:pPr>
              <w:rPr>
                <w:rFonts w:ascii="Calibri" w:hAnsi="Calibri"/>
                <w:color w:val="auto"/>
              </w:rPr>
            </w:pPr>
            <w:r w:rsidRPr="002021AF">
              <w:rPr>
                <w:color w:val="auto"/>
              </w:rPr>
              <w:t>- do 3</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357EE01B" w14:textId="77777777" w:rsidR="00315A9E" w:rsidRPr="002021AF" w:rsidRDefault="00315A9E" w:rsidP="00315A9E">
            <w:pPr>
              <w:jc w:val="center"/>
              <w:rPr>
                <w:rFonts w:ascii="Calibri" w:hAnsi="Calibri"/>
                <w:color w:val="auto"/>
              </w:rPr>
            </w:pPr>
            <w:r w:rsidRPr="002021AF">
              <w:rPr>
                <w:color w:val="auto"/>
              </w:rPr>
              <w:t>0,10</w:t>
            </w:r>
          </w:p>
          <w:p w14:paraId="5F6842B9" w14:textId="77777777" w:rsidR="00315A9E" w:rsidRPr="002021AF" w:rsidRDefault="00315A9E" w:rsidP="00315A9E">
            <w:pPr>
              <w:jc w:val="center"/>
              <w:rPr>
                <w:rFonts w:ascii="Calibri" w:hAnsi="Calibri"/>
                <w:color w:val="auto"/>
              </w:rPr>
            </w:pPr>
            <w:r w:rsidRPr="002021AF">
              <w:rPr>
                <w:color w:val="auto"/>
              </w:rPr>
              <w:t>0,05</w:t>
            </w:r>
          </w:p>
        </w:tc>
      </w:tr>
      <w:tr w:rsidR="00564E21" w:rsidRPr="00564E21" w14:paraId="03F19FC9"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23EA87A" w14:textId="77777777" w:rsidR="00315A9E" w:rsidRPr="002021AF" w:rsidRDefault="00315A9E" w:rsidP="00315A9E">
            <w:pPr>
              <w:jc w:val="center"/>
              <w:rPr>
                <w:rFonts w:ascii="Calibri" w:hAnsi="Calibri"/>
                <w:color w:val="auto"/>
              </w:rPr>
            </w:pPr>
            <w:r w:rsidRPr="002021AF">
              <w:rPr>
                <w:color w:val="auto"/>
              </w:rPr>
              <w:t>3.</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58D20FEF" w14:textId="03AFDDC6" w:rsidR="00315A9E" w:rsidRPr="003D29A4" w:rsidRDefault="00315A9E" w:rsidP="00315A9E">
            <w:pPr>
              <w:rPr>
                <w:rFonts w:ascii="Calibri" w:hAnsi="Calibri"/>
                <w:color w:val="auto"/>
              </w:rPr>
            </w:pPr>
            <w:r w:rsidRPr="003D29A4">
              <w:rPr>
                <w:color w:val="auto"/>
                <w:shd w:val="clear" w:color="auto" w:fill="FFFFFF"/>
              </w:rPr>
              <w:t>EDUKACIJA NAUČ</w:t>
            </w:r>
            <w:r w:rsidR="00564E21" w:rsidRPr="003D29A4">
              <w:rPr>
                <w:color w:val="auto"/>
                <w:shd w:val="clear" w:color="auto" w:fill="FFFFFF"/>
              </w:rPr>
              <w:t>NI</w:t>
            </w:r>
            <w:r w:rsidR="001E1471" w:rsidRPr="003D29A4">
              <w:rPr>
                <w:color w:val="auto"/>
                <w:shd w:val="clear" w:color="auto" w:fill="FFFFFF"/>
              </w:rPr>
              <w:t>KA</w:t>
            </w:r>
            <w:r w:rsidR="00564E21" w:rsidRPr="003D29A4">
              <w:rPr>
                <w:color w:val="auto"/>
                <w:shd w:val="clear" w:color="auto" w:fill="FFFFFF"/>
              </w:rPr>
              <w:t>/UČENI</w:t>
            </w:r>
            <w:r w:rsidR="001E1471" w:rsidRPr="003D29A4">
              <w:rPr>
                <w:color w:val="auto"/>
                <w:shd w:val="clear" w:color="auto" w:fill="FFFFFF"/>
              </w:rPr>
              <w:t>KA</w:t>
            </w:r>
            <w:r w:rsidR="00564E21" w:rsidRPr="003D29A4">
              <w:rPr>
                <w:color w:val="auto"/>
                <w:shd w:val="clear" w:color="auto" w:fill="FFFFFF"/>
              </w:rPr>
              <w:t xml:space="preserve"> NA STRUČNOJ PRAKSI</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0DBA25D5" w14:textId="77777777" w:rsidR="00315A9E" w:rsidRPr="003D29A4" w:rsidRDefault="00315A9E" w:rsidP="00315A9E">
            <w:pPr>
              <w:rPr>
                <w:rFonts w:ascii="Calibri" w:hAnsi="Calibri"/>
                <w:color w:val="auto"/>
              </w:rPr>
            </w:pPr>
            <w:r w:rsidRPr="003D29A4">
              <w:rPr>
                <w:color w:val="auto"/>
              </w:rPr>
              <w:t>- ima</w:t>
            </w:r>
          </w:p>
          <w:p w14:paraId="394A2655" w14:textId="77777777" w:rsidR="00315A9E" w:rsidRPr="003D29A4" w:rsidRDefault="00315A9E" w:rsidP="00315A9E">
            <w:pPr>
              <w:rPr>
                <w:rFonts w:ascii="Calibri" w:hAnsi="Calibri"/>
                <w:color w:val="auto"/>
              </w:rPr>
            </w:pPr>
            <w:r w:rsidRPr="003D29A4">
              <w:rPr>
                <w:color w:val="auto"/>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6CAD6F6E" w14:textId="77777777" w:rsidR="00315A9E" w:rsidRPr="002021AF" w:rsidRDefault="00315A9E" w:rsidP="00315A9E">
            <w:pPr>
              <w:jc w:val="center"/>
              <w:rPr>
                <w:rFonts w:ascii="Calibri" w:hAnsi="Calibri"/>
                <w:color w:val="auto"/>
              </w:rPr>
            </w:pPr>
            <w:r w:rsidRPr="002021AF">
              <w:rPr>
                <w:color w:val="auto"/>
              </w:rPr>
              <w:t>0,05</w:t>
            </w:r>
          </w:p>
          <w:p w14:paraId="5498C605" w14:textId="77777777" w:rsidR="00315A9E" w:rsidRPr="002021AF" w:rsidRDefault="00315A9E" w:rsidP="00315A9E">
            <w:pPr>
              <w:jc w:val="center"/>
              <w:rPr>
                <w:rFonts w:ascii="Calibri" w:hAnsi="Calibri"/>
                <w:color w:val="auto"/>
              </w:rPr>
            </w:pPr>
            <w:r w:rsidRPr="002021AF">
              <w:rPr>
                <w:color w:val="auto"/>
              </w:rPr>
              <w:t>0,00</w:t>
            </w:r>
          </w:p>
        </w:tc>
      </w:tr>
      <w:tr w:rsidR="00564E21" w:rsidRPr="00564E21" w14:paraId="5033B1B9"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78BA00F" w14:textId="77777777" w:rsidR="00315A9E" w:rsidRPr="002021AF" w:rsidRDefault="00315A9E" w:rsidP="00315A9E">
            <w:pPr>
              <w:jc w:val="center"/>
              <w:rPr>
                <w:rFonts w:ascii="Calibri" w:hAnsi="Calibri"/>
                <w:color w:val="auto"/>
              </w:rPr>
            </w:pPr>
            <w:r w:rsidRPr="002021AF">
              <w:rPr>
                <w:color w:val="auto"/>
              </w:rPr>
              <w:t>4.</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72884892" w14:textId="77777777" w:rsidR="00315A9E" w:rsidRPr="002021AF" w:rsidRDefault="00315A9E" w:rsidP="00315A9E">
            <w:pPr>
              <w:rPr>
                <w:rFonts w:ascii="Calibri" w:hAnsi="Calibri"/>
                <w:color w:val="auto"/>
              </w:rPr>
            </w:pPr>
            <w:r w:rsidRPr="002021AF">
              <w:rPr>
                <w:color w:val="auto"/>
              </w:rPr>
              <w:t>OSTVARENA PRIZNANJA, CERTIFIKATI, ODNOSNO ZNAKOVI KVALITETE</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7155032B" w14:textId="77777777" w:rsidR="00315A9E" w:rsidRPr="002021AF" w:rsidRDefault="00315A9E" w:rsidP="00315A9E">
            <w:pPr>
              <w:rPr>
                <w:rFonts w:ascii="Calibri" w:hAnsi="Calibri"/>
                <w:color w:val="auto"/>
              </w:rPr>
            </w:pPr>
            <w:r w:rsidRPr="002021AF">
              <w:rPr>
                <w:color w:val="auto"/>
              </w:rPr>
              <w:t>- ima</w:t>
            </w:r>
          </w:p>
          <w:p w14:paraId="65678BD2" w14:textId="77777777" w:rsidR="00315A9E" w:rsidRPr="002021AF" w:rsidRDefault="00315A9E" w:rsidP="00315A9E">
            <w:pPr>
              <w:rPr>
                <w:rFonts w:ascii="Calibri" w:hAnsi="Calibri"/>
                <w:color w:val="auto"/>
              </w:rPr>
            </w:pPr>
            <w:r w:rsidRPr="002021AF">
              <w:rPr>
                <w:color w:val="auto"/>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506BD33A" w14:textId="77777777" w:rsidR="00315A9E" w:rsidRPr="002021AF" w:rsidRDefault="00315A9E" w:rsidP="00315A9E">
            <w:pPr>
              <w:jc w:val="center"/>
              <w:rPr>
                <w:rFonts w:ascii="Calibri" w:hAnsi="Calibri"/>
                <w:color w:val="auto"/>
              </w:rPr>
            </w:pPr>
            <w:r w:rsidRPr="002021AF">
              <w:rPr>
                <w:color w:val="auto"/>
              </w:rPr>
              <w:t>0,05</w:t>
            </w:r>
          </w:p>
          <w:p w14:paraId="53932D0A" w14:textId="77777777" w:rsidR="00315A9E" w:rsidRPr="002021AF" w:rsidRDefault="00315A9E" w:rsidP="00315A9E">
            <w:pPr>
              <w:jc w:val="center"/>
              <w:rPr>
                <w:rFonts w:ascii="Calibri" w:hAnsi="Calibri"/>
                <w:color w:val="auto"/>
              </w:rPr>
            </w:pPr>
            <w:r w:rsidRPr="002021AF">
              <w:rPr>
                <w:color w:val="auto"/>
              </w:rPr>
              <w:t>0,00</w:t>
            </w:r>
          </w:p>
        </w:tc>
      </w:tr>
      <w:tr w:rsidR="00564E21" w:rsidRPr="00564E21" w14:paraId="7F6AD0FD"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A35DEEB" w14:textId="77777777" w:rsidR="00315A9E" w:rsidRPr="002021AF" w:rsidRDefault="00315A9E" w:rsidP="00315A9E">
            <w:pPr>
              <w:jc w:val="center"/>
              <w:rPr>
                <w:rFonts w:ascii="Calibri" w:hAnsi="Calibri"/>
                <w:color w:val="auto"/>
              </w:rPr>
            </w:pPr>
            <w:r w:rsidRPr="002021AF">
              <w:rPr>
                <w:color w:val="auto"/>
              </w:rPr>
              <w:t>5.</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2FB5DFF9" w14:textId="77777777" w:rsidR="00315A9E" w:rsidRPr="002021AF" w:rsidRDefault="00315A9E" w:rsidP="00315A9E">
            <w:pPr>
              <w:rPr>
                <w:rFonts w:ascii="Calibri" w:hAnsi="Calibri"/>
                <w:color w:val="auto"/>
              </w:rPr>
            </w:pPr>
            <w:r w:rsidRPr="002021AF">
              <w:rPr>
                <w:color w:val="auto"/>
              </w:rPr>
              <w:t>BROJ GODINA POSLOVANJA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6F5E1DEF" w14:textId="77777777" w:rsidR="00315A9E" w:rsidRPr="002021AF" w:rsidRDefault="00315A9E" w:rsidP="00315A9E">
            <w:pPr>
              <w:rPr>
                <w:rFonts w:ascii="Calibri" w:hAnsi="Calibri"/>
                <w:color w:val="auto"/>
              </w:rPr>
            </w:pPr>
            <w:r w:rsidRPr="002021AF">
              <w:rPr>
                <w:color w:val="auto"/>
              </w:rPr>
              <w:t>- više od 10 godina</w:t>
            </w:r>
          </w:p>
          <w:p w14:paraId="08AF48CC" w14:textId="77777777" w:rsidR="00315A9E" w:rsidRPr="002021AF" w:rsidRDefault="00315A9E" w:rsidP="00315A9E">
            <w:pPr>
              <w:rPr>
                <w:rFonts w:ascii="Calibri" w:hAnsi="Calibri"/>
                <w:color w:val="auto"/>
              </w:rPr>
            </w:pPr>
            <w:r w:rsidRPr="002021AF">
              <w:rPr>
                <w:color w:val="auto"/>
              </w:rPr>
              <w:t>- do 10 godina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47886E09" w14:textId="77777777" w:rsidR="00315A9E" w:rsidRPr="002021AF" w:rsidRDefault="00315A9E" w:rsidP="00315A9E">
            <w:pPr>
              <w:jc w:val="center"/>
              <w:rPr>
                <w:rFonts w:ascii="Calibri" w:hAnsi="Calibri"/>
                <w:color w:val="auto"/>
              </w:rPr>
            </w:pPr>
            <w:r w:rsidRPr="002021AF">
              <w:rPr>
                <w:color w:val="auto"/>
              </w:rPr>
              <w:t>0,10</w:t>
            </w:r>
          </w:p>
          <w:p w14:paraId="57F22463" w14:textId="77777777" w:rsidR="00315A9E" w:rsidRPr="002021AF" w:rsidRDefault="00315A9E" w:rsidP="00315A9E">
            <w:pPr>
              <w:jc w:val="center"/>
              <w:rPr>
                <w:rFonts w:ascii="Calibri" w:hAnsi="Calibri"/>
                <w:color w:val="auto"/>
              </w:rPr>
            </w:pPr>
            <w:r w:rsidRPr="002021AF">
              <w:rPr>
                <w:color w:val="auto"/>
              </w:rPr>
              <w:t>0,05</w:t>
            </w:r>
          </w:p>
        </w:tc>
      </w:tr>
      <w:tr w:rsidR="00564E21" w:rsidRPr="00564E21" w14:paraId="50B237A8"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FE070BF" w14:textId="77777777" w:rsidR="00315A9E" w:rsidRPr="002021AF" w:rsidRDefault="00315A9E" w:rsidP="00315A9E">
            <w:pPr>
              <w:jc w:val="center"/>
              <w:rPr>
                <w:rFonts w:ascii="Calibri" w:hAnsi="Calibri"/>
                <w:color w:val="auto"/>
              </w:rPr>
            </w:pPr>
            <w:r w:rsidRPr="002021AF">
              <w:rPr>
                <w:color w:val="auto"/>
              </w:rPr>
              <w:t>6.</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20522C86" w14:textId="77777777" w:rsidR="00315A9E" w:rsidRPr="002021AF" w:rsidRDefault="00315A9E" w:rsidP="00315A9E">
            <w:pPr>
              <w:rPr>
                <w:rFonts w:ascii="Calibri" w:hAnsi="Calibri"/>
                <w:color w:val="auto"/>
              </w:rPr>
            </w:pPr>
            <w:r w:rsidRPr="002021AF">
              <w:rPr>
                <w:color w:val="auto"/>
              </w:rPr>
              <w:t>OBITELJSKA TRADICIJA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0B82E20E" w14:textId="77777777" w:rsidR="00315A9E" w:rsidRPr="002021AF" w:rsidRDefault="00315A9E" w:rsidP="00315A9E">
            <w:pPr>
              <w:rPr>
                <w:rFonts w:ascii="Calibri" w:hAnsi="Calibri"/>
                <w:color w:val="auto"/>
              </w:rPr>
            </w:pPr>
            <w:r w:rsidRPr="002021AF">
              <w:rPr>
                <w:color w:val="auto"/>
              </w:rPr>
              <w:t>- ostali prednici</w:t>
            </w:r>
          </w:p>
          <w:p w14:paraId="3726F09A" w14:textId="77777777" w:rsidR="00315A9E" w:rsidRPr="002021AF" w:rsidRDefault="00315A9E" w:rsidP="00315A9E">
            <w:pPr>
              <w:rPr>
                <w:rFonts w:ascii="Calibri" w:hAnsi="Calibri"/>
                <w:color w:val="auto"/>
              </w:rPr>
            </w:pPr>
            <w:r w:rsidRPr="002021AF">
              <w:rPr>
                <w:color w:val="auto"/>
              </w:rPr>
              <w:t>- prvi prednik</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6BE922A7" w14:textId="77777777" w:rsidR="00315A9E" w:rsidRPr="002021AF" w:rsidRDefault="00315A9E" w:rsidP="00315A9E">
            <w:pPr>
              <w:jc w:val="center"/>
              <w:rPr>
                <w:rFonts w:ascii="Calibri" w:hAnsi="Calibri"/>
                <w:color w:val="auto"/>
              </w:rPr>
            </w:pPr>
            <w:r w:rsidRPr="002021AF">
              <w:rPr>
                <w:color w:val="auto"/>
              </w:rPr>
              <w:t>0,10</w:t>
            </w:r>
          </w:p>
          <w:p w14:paraId="69E35148" w14:textId="77777777" w:rsidR="00315A9E" w:rsidRPr="002021AF" w:rsidRDefault="00315A9E" w:rsidP="00315A9E">
            <w:pPr>
              <w:jc w:val="center"/>
              <w:rPr>
                <w:rFonts w:ascii="Calibri" w:hAnsi="Calibri"/>
                <w:color w:val="auto"/>
              </w:rPr>
            </w:pPr>
            <w:r w:rsidRPr="002021AF">
              <w:rPr>
                <w:color w:val="auto"/>
              </w:rPr>
              <w:t>0,05</w:t>
            </w:r>
          </w:p>
        </w:tc>
      </w:tr>
      <w:tr w:rsidR="00564E21" w:rsidRPr="00564E21" w14:paraId="57652E80"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600E1593" w14:textId="77777777" w:rsidR="00315A9E" w:rsidRPr="002021AF" w:rsidRDefault="00315A9E" w:rsidP="00315A9E">
            <w:pPr>
              <w:jc w:val="center"/>
              <w:rPr>
                <w:rFonts w:ascii="Calibri" w:hAnsi="Calibri"/>
                <w:color w:val="auto"/>
              </w:rPr>
            </w:pPr>
            <w:r w:rsidRPr="002021AF">
              <w:rPr>
                <w:color w:val="auto"/>
              </w:rPr>
              <w:t>7.</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175E97AC" w14:textId="77777777" w:rsidR="00315A9E" w:rsidRPr="002021AF" w:rsidRDefault="00315A9E" w:rsidP="00315A9E">
            <w:pPr>
              <w:rPr>
                <w:rFonts w:ascii="Calibri" w:hAnsi="Calibri"/>
                <w:color w:val="auto"/>
              </w:rPr>
            </w:pPr>
            <w:r w:rsidRPr="002021AF">
              <w:rPr>
                <w:color w:val="auto"/>
              </w:rPr>
              <w:t>VRSTA DJELATNOSTI prema NKD 2007.</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22ED7136" w14:textId="77777777" w:rsidR="00315A9E" w:rsidRPr="002021AF" w:rsidRDefault="00315A9E" w:rsidP="00315A9E">
            <w:pPr>
              <w:rPr>
                <w:rFonts w:ascii="Calibri" w:hAnsi="Calibri"/>
                <w:color w:val="auto"/>
              </w:rPr>
            </w:pPr>
            <w:r w:rsidRPr="002021AF">
              <w:rPr>
                <w:color w:val="auto"/>
              </w:rPr>
              <w:t>- prerađivačka industrija</w:t>
            </w:r>
          </w:p>
          <w:p w14:paraId="0A1CE249" w14:textId="77777777" w:rsidR="00315A9E" w:rsidRPr="002021AF" w:rsidRDefault="00315A9E" w:rsidP="00315A9E">
            <w:pPr>
              <w:rPr>
                <w:rFonts w:ascii="Calibri" w:hAnsi="Calibri"/>
                <w:color w:val="auto"/>
              </w:rPr>
            </w:pPr>
            <w:r w:rsidRPr="002021AF">
              <w:rPr>
                <w:color w:val="auto"/>
              </w:rPr>
              <w:t>- građevinarstvo</w:t>
            </w:r>
          </w:p>
          <w:p w14:paraId="1121D0CE" w14:textId="77777777" w:rsidR="00315A9E" w:rsidRPr="002021AF" w:rsidRDefault="00315A9E" w:rsidP="00315A9E">
            <w:pPr>
              <w:rPr>
                <w:rFonts w:ascii="Calibri" w:hAnsi="Calibri"/>
                <w:color w:val="auto"/>
              </w:rPr>
            </w:pPr>
            <w:r w:rsidRPr="002021AF">
              <w:rPr>
                <w:color w:val="auto"/>
              </w:rPr>
              <w:t>- ostale</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595430D9" w14:textId="77777777" w:rsidR="00315A9E" w:rsidRPr="002021AF" w:rsidRDefault="00315A9E" w:rsidP="00315A9E">
            <w:pPr>
              <w:jc w:val="center"/>
              <w:rPr>
                <w:rFonts w:ascii="Calibri" w:hAnsi="Calibri"/>
                <w:color w:val="auto"/>
              </w:rPr>
            </w:pPr>
            <w:r w:rsidRPr="002021AF">
              <w:rPr>
                <w:color w:val="auto"/>
              </w:rPr>
              <w:t>0,30</w:t>
            </w:r>
          </w:p>
          <w:p w14:paraId="0DE2CFA6" w14:textId="77777777" w:rsidR="00315A9E" w:rsidRPr="002021AF" w:rsidRDefault="00315A9E" w:rsidP="00315A9E">
            <w:pPr>
              <w:jc w:val="center"/>
              <w:rPr>
                <w:rFonts w:ascii="Calibri" w:hAnsi="Calibri"/>
                <w:color w:val="auto"/>
              </w:rPr>
            </w:pPr>
            <w:r w:rsidRPr="002021AF">
              <w:rPr>
                <w:color w:val="auto"/>
              </w:rPr>
              <w:t>0,15</w:t>
            </w:r>
          </w:p>
          <w:p w14:paraId="5144CC79" w14:textId="77777777" w:rsidR="00315A9E" w:rsidRPr="002021AF" w:rsidRDefault="00315A9E" w:rsidP="00315A9E">
            <w:pPr>
              <w:jc w:val="center"/>
              <w:rPr>
                <w:rFonts w:ascii="Calibri" w:hAnsi="Calibri"/>
                <w:color w:val="auto"/>
              </w:rPr>
            </w:pPr>
            <w:r w:rsidRPr="002021AF">
              <w:rPr>
                <w:color w:val="auto"/>
              </w:rPr>
              <w:t>0,10</w:t>
            </w:r>
          </w:p>
        </w:tc>
      </w:tr>
      <w:tr w:rsidR="00315A9E" w:rsidRPr="00564E21" w14:paraId="2123A0B7" w14:textId="77777777" w:rsidTr="008E2EAA">
        <w:tc>
          <w:tcPr>
            <w:tcW w:w="568"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FB5B798" w14:textId="77777777" w:rsidR="00315A9E" w:rsidRPr="00286BE4" w:rsidRDefault="00315A9E" w:rsidP="00315A9E">
            <w:pPr>
              <w:jc w:val="center"/>
              <w:rPr>
                <w:rFonts w:ascii="Calibri" w:hAnsi="Calibri"/>
                <w:color w:val="auto"/>
              </w:rPr>
            </w:pPr>
            <w:r w:rsidRPr="00286BE4">
              <w:rPr>
                <w:color w:val="auto"/>
              </w:rPr>
              <w:t>8.</w:t>
            </w:r>
          </w:p>
        </w:tc>
        <w:tc>
          <w:tcPr>
            <w:tcW w:w="4536" w:type="dxa"/>
            <w:tcBorders>
              <w:top w:val="nil"/>
              <w:left w:val="nil"/>
              <w:bottom w:val="single" w:sz="8" w:space="0" w:color="auto"/>
              <w:right w:val="single" w:sz="8" w:space="0" w:color="auto"/>
            </w:tcBorders>
            <w:tcMar>
              <w:top w:w="0" w:type="dxa"/>
              <w:left w:w="57" w:type="dxa"/>
              <w:bottom w:w="0" w:type="dxa"/>
              <w:right w:w="57" w:type="dxa"/>
            </w:tcMar>
            <w:hideMark/>
          </w:tcPr>
          <w:p w14:paraId="59512CEA" w14:textId="77777777" w:rsidR="00315A9E" w:rsidRPr="007A0C90" w:rsidRDefault="00315A9E" w:rsidP="00315A9E">
            <w:pPr>
              <w:rPr>
                <w:rFonts w:ascii="Calibri" w:hAnsi="Calibri"/>
                <w:color w:val="auto"/>
              </w:rPr>
            </w:pPr>
            <w:r w:rsidRPr="007A0C90">
              <w:rPr>
                <w:color w:val="auto"/>
              </w:rPr>
              <w:t>ZAPOŠLJAVANJE KORISNIKA NOVČANE POMOĆI ZA RODITELJA ODGOJITELJA</w:t>
            </w:r>
          </w:p>
        </w:tc>
        <w:tc>
          <w:tcPr>
            <w:tcW w:w="2665" w:type="dxa"/>
            <w:tcBorders>
              <w:top w:val="nil"/>
              <w:left w:val="nil"/>
              <w:bottom w:val="single" w:sz="8" w:space="0" w:color="auto"/>
              <w:right w:val="single" w:sz="8" w:space="0" w:color="auto"/>
            </w:tcBorders>
            <w:tcMar>
              <w:top w:w="0" w:type="dxa"/>
              <w:left w:w="57" w:type="dxa"/>
              <w:bottom w:w="0" w:type="dxa"/>
              <w:right w:w="57" w:type="dxa"/>
            </w:tcMar>
            <w:hideMark/>
          </w:tcPr>
          <w:p w14:paraId="1A350006" w14:textId="77777777" w:rsidR="00315A9E" w:rsidRPr="007A0C90" w:rsidRDefault="00315A9E" w:rsidP="00315A9E">
            <w:pPr>
              <w:rPr>
                <w:rFonts w:ascii="Calibri" w:hAnsi="Calibri"/>
                <w:color w:val="auto"/>
              </w:rPr>
            </w:pPr>
            <w:r w:rsidRPr="007A0C90">
              <w:rPr>
                <w:color w:val="auto"/>
              </w:rPr>
              <w:t>- ima</w:t>
            </w:r>
          </w:p>
          <w:p w14:paraId="7E4EB90C" w14:textId="77777777" w:rsidR="00315A9E" w:rsidRPr="007A0C90" w:rsidRDefault="00315A9E" w:rsidP="00315A9E">
            <w:pPr>
              <w:rPr>
                <w:rFonts w:ascii="Calibri" w:hAnsi="Calibri"/>
                <w:color w:val="auto"/>
              </w:rPr>
            </w:pPr>
            <w:r w:rsidRPr="007A0C90">
              <w:rPr>
                <w:color w:val="auto"/>
              </w:rPr>
              <w:t>- nema</w:t>
            </w:r>
          </w:p>
        </w:tc>
        <w:tc>
          <w:tcPr>
            <w:tcW w:w="1531" w:type="dxa"/>
            <w:tcBorders>
              <w:top w:val="nil"/>
              <w:left w:val="nil"/>
              <w:bottom w:val="single" w:sz="8" w:space="0" w:color="auto"/>
              <w:right w:val="single" w:sz="8" w:space="0" w:color="auto"/>
            </w:tcBorders>
            <w:tcMar>
              <w:top w:w="0" w:type="dxa"/>
              <w:left w:w="57" w:type="dxa"/>
              <w:bottom w:w="0" w:type="dxa"/>
              <w:right w:w="57" w:type="dxa"/>
            </w:tcMar>
            <w:hideMark/>
          </w:tcPr>
          <w:p w14:paraId="2D1DFD84" w14:textId="77777777" w:rsidR="00315A9E" w:rsidRPr="007A0C90" w:rsidRDefault="00315A9E" w:rsidP="00315A9E">
            <w:pPr>
              <w:jc w:val="center"/>
              <w:rPr>
                <w:rFonts w:ascii="Calibri" w:hAnsi="Calibri"/>
                <w:color w:val="auto"/>
              </w:rPr>
            </w:pPr>
            <w:r w:rsidRPr="007A0C90">
              <w:rPr>
                <w:color w:val="auto"/>
              </w:rPr>
              <w:t>0,15</w:t>
            </w:r>
          </w:p>
          <w:p w14:paraId="72938A0A" w14:textId="77777777" w:rsidR="00315A9E" w:rsidRPr="007A0C90" w:rsidRDefault="00315A9E" w:rsidP="00315A9E">
            <w:pPr>
              <w:jc w:val="center"/>
              <w:rPr>
                <w:rFonts w:ascii="Calibri" w:hAnsi="Calibri"/>
                <w:color w:val="auto"/>
              </w:rPr>
            </w:pPr>
            <w:r w:rsidRPr="007A0C90">
              <w:rPr>
                <w:color w:val="auto"/>
              </w:rPr>
              <w:t>0,00</w:t>
            </w:r>
          </w:p>
        </w:tc>
      </w:tr>
    </w:tbl>
    <w:p w14:paraId="6ED9425A" w14:textId="77777777" w:rsidR="00B03993" w:rsidRPr="00564E21" w:rsidRDefault="00B03993" w:rsidP="00B03993">
      <w:pPr>
        <w:jc w:val="both"/>
        <w:rPr>
          <w:color w:val="auto"/>
        </w:rPr>
      </w:pPr>
    </w:p>
    <w:p w14:paraId="1FD3678A" w14:textId="77777777" w:rsidR="00B03993" w:rsidRPr="00B03993" w:rsidRDefault="00B03993" w:rsidP="00B03993">
      <w:pPr>
        <w:jc w:val="center"/>
        <w:rPr>
          <w:b/>
          <w:color w:val="auto"/>
        </w:rPr>
      </w:pPr>
      <w:r w:rsidRPr="00B03993">
        <w:rPr>
          <w:b/>
          <w:color w:val="auto"/>
        </w:rPr>
        <w:t>Članak 10.</w:t>
      </w:r>
    </w:p>
    <w:p w14:paraId="0C37E1E4" w14:textId="77777777" w:rsidR="00B03993" w:rsidRPr="00B03993" w:rsidRDefault="00B03993" w:rsidP="00B03993">
      <w:pPr>
        <w:rPr>
          <w:color w:val="auto"/>
        </w:rPr>
      </w:pPr>
    </w:p>
    <w:p w14:paraId="56E1A99D" w14:textId="77777777" w:rsidR="00B03993" w:rsidRPr="00B03993" w:rsidRDefault="00B03993" w:rsidP="00B03993">
      <w:pPr>
        <w:ind w:firstLine="709"/>
        <w:jc w:val="both"/>
        <w:rPr>
          <w:color w:val="auto"/>
        </w:rPr>
      </w:pPr>
      <w:r w:rsidRPr="00B03993">
        <w:rPr>
          <w:color w:val="auto"/>
        </w:rPr>
        <w:t>Pojedinačni iznos potpore izračunava se na način da se ukupno utvrđeni koeficijent iz pripadajuće tablice pomnoži s najvišim pojedinačnim iznosom potpore. Ukupni se koeficijent utvrđuje zbrajanjem koeficijenata po pojedinom kriteriju iz članka 9. ovoga pravilnika.</w:t>
      </w:r>
    </w:p>
    <w:p w14:paraId="2A34D84F" w14:textId="07E9345F" w:rsidR="00B03993" w:rsidRPr="00B03993" w:rsidRDefault="00B03993" w:rsidP="00B03993">
      <w:pPr>
        <w:ind w:firstLine="709"/>
        <w:jc w:val="both"/>
        <w:rPr>
          <w:color w:val="auto"/>
        </w:rPr>
      </w:pPr>
      <w:r w:rsidRPr="00B03993">
        <w:rPr>
          <w:color w:val="auto"/>
        </w:rPr>
        <w:t xml:space="preserve">Najviši pojedinačni iznos potpore može </w:t>
      </w:r>
      <w:r w:rsidRPr="00286BE4">
        <w:rPr>
          <w:color w:val="auto"/>
        </w:rPr>
        <w:t>biti</w:t>
      </w:r>
      <w:r w:rsidR="00564E21" w:rsidRPr="00286BE4">
        <w:rPr>
          <w:color w:val="auto"/>
        </w:rPr>
        <w:t xml:space="preserve"> </w:t>
      </w:r>
      <w:r w:rsidR="002E3078" w:rsidRPr="00286BE4">
        <w:rPr>
          <w:color w:val="auto"/>
        </w:rPr>
        <w:t>4.000,00 eura</w:t>
      </w:r>
      <w:r w:rsidRPr="00286BE4">
        <w:rPr>
          <w:color w:val="auto"/>
        </w:rPr>
        <w:t>, a najniži</w:t>
      </w:r>
      <w:r w:rsidR="00564E21" w:rsidRPr="00286BE4">
        <w:rPr>
          <w:color w:val="auto"/>
        </w:rPr>
        <w:t xml:space="preserve"> </w:t>
      </w:r>
      <w:r w:rsidR="002E3078" w:rsidRPr="00286BE4">
        <w:rPr>
          <w:color w:val="auto"/>
        </w:rPr>
        <w:t>1.500,00 eura</w:t>
      </w:r>
      <w:r w:rsidRPr="00286BE4">
        <w:rPr>
          <w:color w:val="auto"/>
        </w:rPr>
        <w:t>.</w:t>
      </w:r>
    </w:p>
    <w:p w14:paraId="485B143C" w14:textId="59DFF0A0" w:rsidR="00B03993" w:rsidRPr="00564E21" w:rsidRDefault="00B03993" w:rsidP="00B03993">
      <w:pPr>
        <w:ind w:firstLine="709"/>
        <w:jc w:val="both"/>
        <w:rPr>
          <w:color w:val="auto"/>
        </w:rPr>
      </w:pPr>
      <w:r w:rsidRPr="00B03993">
        <w:rPr>
          <w:color w:val="auto"/>
        </w:rPr>
        <w:t xml:space="preserve">Najvišu pojedinačnu potporu </w:t>
      </w:r>
      <w:r w:rsidRPr="00564E21">
        <w:rPr>
          <w:color w:val="auto"/>
        </w:rPr>
        <w:t>od</w:t>
      </w:r>
      <w:r w:rsidR="00564E21" w:rsidRPr="00564E21">
        <w:rPr>
          <w:color w:val="auto"/>
        </w:rPr>
        <w:t xml:space="preserve"> </w:t>
      </w:r>
      <w:r w:rsidR="002E3078" w:rsidRPr="00564E21">
        <w:rPr>
          <w:color w:val="auto"/>
        </w:rPr>
        <w:t xml:space="preserve">4.000,00 eura </w:t>
      </w:r>
      <w:r w:rsidRPr="00564E21">
        <w:rPr>
          <w:color w:val="auto"/>
        </w:rPr>
        <w:t>ostvaruju podnositelji zahtjeva</w:t>
      </w:r>
      <w:r w:rsidR="006B476C">
        <w:rPr>
          <w:color w:val="auto"/>
        </w:rPr>
        <w:t xml:space="preserve"> </w:t>
      </w:r>
      <w:r w:rsidR="006B476C" w:rsidRPr="003D29A4">
        <w:rPr>
          <w:color w:val="auto"/>
        </w:rPr>
        <w:t>koji</w:t>
      </w:r>
      <w:r w:rsidRPr="003D29A4">
        <w:rPr>
          <w:color w:val="auto"/>
        </w:rPr>
        <w:t>:</w:t>
      </w:r>
    </w:p>
    <w:p w14:paraId="69240ADA" w14:textId="47F8386C" w:rsidR="00B03993" w:rsidRPr="00B03993" w:rsidRDefault="00B03993" w:rsidP="00B03993">
      <w:pPr>
        <w:ind w:firstLine="708"/>
        <w:jc w:val="both"/>
        <w:rPr>
          <w:color w:val="auto"/>
        </w:rPr>
      </w:pPr>
      <w:r w:rsidRPr="003D29A4">
        <w:rPr>
          <w:color w:val="auto"/>
        </w:rPr>
        <w:t xml:space="preserve">- </w:t>
      </w:r>
      <w:r w:rsidR="00AF2B40" w:rsidRPr="003D29A4">
        <w:rPr>
          <w:color w:val="auto"/>
        </w:rPr>
        <w:t xml:space="preserve">imaju </w:t>
      </w:r>
      <w:r w:rsidRPr="003D29A4">
        <w:rPr>
          <w:color w:val="auto"/>
        </w:rPr>
        <w:t xml:space="preserve">rješenje </w:t>
      </w:r>
      <w:r w:rsidRPr="00564E21">
        <w:rPr>
          <w:color w:val="auto"/>
        </w:rPr>
        <w:t>kojim je utvrđeno svojstvo kulturnog</w:t>
      </w:r>
      <w:r w:rsidRPr="00B03993">
        <w:rPr>
          <w:color w:val="auto"/>
        </w:rPr>
        <w:t xml:space="preserve"> dobra poslovnog subjekta, odnosno koji su preventivno zaštićeni ili imaju status tradicijskog/umjetničkog obrta,</w:t>
      </w:r>
    </w:p>
    <w:p w14:paraId="26C12ADC" w14:textId="18995BC2" w:rsidR="00B03993" w:rsidRDefault="00B03993" w:rsidP="00B03993">
      <w:pPr>
        <w:ind w:firstLine="708"/>
        <w:jc w:val="both"/>
        <w:rPr>
          <w:color w:val="auto"/>
        </w:rPr>
      </w:pPr>
      <w:r w:rsidRPr="00B03993">
        <w:rPr>
          <w:color w:val="auto"/>
        </w:rPr>
        <w:t>- zapošljavaju osobu s invaliditetom (vlasnik zaposlen u poslovnom subjektu ili zaposleni radnik).</w:t>
      </w:r>
    </w:p>
    <w:p w14:paraId="220BF05E" w14:textId="77777777" w:rsidR="00B03993" w:rsidRPr="00B03993" w:rsidRDefault="00B03993" w:rsidP="00B03993">
      <w:pPr>
        <w:ind w:firstLine="709"/>
        <w:jc w:val="both"/>
        <w:rPr>
          <w:color w:val="auto"/>
        </w:rPr>
      </w:pPr>
      <w:r w:rsidRPr="00B03993">
        <w:rPr>
          <w:color w:val="auto"/>
        </w:rPr>
        <w:t>Ukoliko podnositelj zahtjeva obavlja više djelatnosti, potpora se mora namjenski iskoristiti isključivo za jednu djelatnost odnosno za onu za koju je potpora odobrena.</w:t>
      </w:r>
    </w:p>
    <w:p w14:paraId="693EB438" w14:textId="77777777" w:rsidR="003734C4" w:rsidRDefault="003734C4" w:rsidP="00B03993">
      <w:pPr>
        <w:jc w:val="center"/>
        <w:rPr>
          <w:b/>
          <w:color w:val="auto"/>
        </w:rPr>
      </w:pPr>
    </w:p>
    <w:p w14:paraId="5D367000" w14:textId="77777777" w:rsidR="00B03993" w:rsidRPr="00B03993" w:rsidRDefault="00B03993" w:rsidP="00B03993">
      <w:pPr>
        <w:jc w:val="center"/>
        <w:rPr>
          <w:b/>
          <w:color w:val="auto"/>
        </w:rPr>
      </w:pPr>
      <w:r w:rsidRPr="00B03993">
        <w:rPr>
          <w:b/>
          <w:color w:val="auto"/>
        </w:rPr>
        <w:t>Članak 11.</w:t>
      </w:r>
    </w:p>
    <w:p w14:paraId="0C739B3A" w14:textId="77777777" w:rsidR="00B03993" w:rsidRPr="00B03993" w:rsidRDefault="00B03993" w:rsidP="00B03993">
      <w:pPr>
        <w:jc w:val="both"/>
        <w:rPr>
          <w:color w:val="auto"/>
          <w:u w:val="single"/>
        </w:rPr>
      </w:pPr>
    </w:p>
    <w:p w14:paraId="0AA47725" w14:textId="463AFCC7" w:rsidR="009B231A" w:rsidRPr="00B03993" w:rsidRDefault="009B231A" w:rsidP="009B231A">
      <w:pPr>
        <w:ind w:firstLine="708"/>
        <w:jc w:val="both"/>
        <w:rPr>
          <w:color w:val="auto"/>
        </w:rPr>
      </w:pPr>
      <w:r w:rsidRPr="00B03993">
        <w:rPr>
          <w:color w:val="auto"/>
        </w:rPr>
        <w:lastRenderedPageBreak/>
        <w:t>Korisnik potpore je dužan sudjelovati u troškovima za koje se traži potpora. Visina vlastitog ulaganja mora biti u iznosu od najmanje 20</w:t>
      </w:r>
      <w:r w:rsidR="00016DFF">
        <w:rPr>
          <w:color w:val="auto"/>
        </w:rPr>
        <w:t xml:space="preserve"> </w:t>
      </w:r>
      <w:r w:rsidRPr="00B03993">
        <w:rPr>
          <w:color w:val="auto"/>
        </w:rPr>
        <w:t>% od dodijeljenog iznosa potpore u skladu s namjenama iz članka 7. ovoga pravilnika.</w:t>
      </w:r>
    </w:p>
    <w:p w14:paraId="627B829B" w14:textId="77777777" w:rsidR="009B231A" w:rsidRPr="00B03993" w:rsidRDefault="009B231A" w:rsidP="009B231A">
      <w:pPr>
        <w:ind w:firstLine="708"/>
        <w:jc w:val="both"/>
        <w:rPr>
          <w:color w:val="auto"/>
        </w:rPr>
      </w:pPr>
      <w:r w:rsidRPr="00B03993">
        <w:rPr>
          <w:color w:val="auto"/>
        </w:rPr>
        <w:t>Vlastito ulaganje se dokazuje prilikom dostavljanja dokaza o namjenskom korištenju potpore.</w:t>
      </w:r>
    </w:p>
    <w:p w14:paraId="057C93D8" w14:textId="77777777" w:rsidR="00B03993" w:rsidRDefault="00B03993" w:rsidP="00B03993">
      <w:pPr>
        <w:jc w:val="both"/>
        <w:rPr>
          <w:color w:val="auto"/>
        </w:rPr>
      </w:pPr>
    </w:p>
    <w:p w14:paraId="3E9B5213" w14:textId="77777777" w:rsidR="00B03993" w:rsidRPr="00B03993" w:rsidRDefault="00B03993" w:rsidP="00B03993">
      <w:pPr>
        <w:rPr>
          <w:b/>
          <w:color w:val="auto"/>
        </w:rPr>
      </w:pPr>
      <w:r w:rsidRPr="00B03993">
        <w:rPr>
          <w:b/>
          <w:color w:val="auto"/>
        </w:rPr>
        <w:t>V. POSTUPAK ODOBRAVANJA POTPORA</w:t>
      </w:r>
    </w:p>
    <w:p w14:paraId="67A88B33" w14:textId="77777777" w:rsidR="00B03993" w:rsidRPr="00B03993" w:rsidRDefault="00B03993" w:rsidP="00B03993">
      <w:pPr>
        <w:jc w:val="both"/>
        <w:rPr>
          <w:color w:val="auto"/>
        </w:rPr>
      </w:pPr>
    </w:p>
    <w:p w14:paraId="47F11DBC" w14:textId="77777777" w:rsidR="00B03993" w:rsidRPr="00B03993" w:rsidRDefault="00B03993" w:rsidP="00B03993">
      <w:pPr>
        <w:jc w:val="center"/>
        <w:rPr>
          <w:b/>
          <w:color w:val="auto"/>
        </w:rPr>
      </w:pPr>
      <w:r w:rsidRPr="00B03993">
        <w:rPr>
          <w:b/>
          <w:color w:val="auto"/>
        </w:rPr>
        <w:t>Članak 12.</w:t>
      </w:r>
    </w:p>
    <w:p w14:paraId="080E98F5" w14:textId="77777777" w:rsidR="00B03993" w:rsidRPr="00B03993" w:rsidRDefault="00B03993" w:rsidP="00B03993">
      <w:pPr>
        <w:jc w:val="both"/>
        <w:rPr>
          <w:color w:val="auto"/>
        </w:rPr>
      </w:pPr>
    </w:p>
    <w:p w14:paraId="79145A9C" w14:textId="4332C7F1" w:rsidR="00286BE4" w:rsidRPr="007B1BF0" w:rsidRDefault="00B03993" w:rsidP="00B03993">
      <w:pPr>
        <w:ind w:firstLine="709"/>
        <w:jc w:val="both"/>
        <w:rPr>
          <w:strike/>
          <w:color w:val="auto"/>
        </w:rPr>
      </w:pPr>
      <w:r w:rsidRPr="00FF5EEE">
        <w:rPr>
          <w:color w:val="auto"/>
        </w:rPr>
        <w:t xml:space="preserve">Gradonačelnik Grada Zagreba (u daljnjem tekstu: gradonačelnik) osniva </w:t>
      </w:r>
      <w:r w:rsidR="00A64412" w:rsidRPr="00FF5EEE">
        <w:rPr>
          <w:color w:val="auto"/>
        </w:rPr>
        <w:t xml:space="preserve">i imenuje </w:t>
      </w:r>
      <w:r w:rsidRPr="00FF5EEE">
        <w:rPr>
          <w:color w:val="auto"/>
        </w:rPr>
        <w:t>Povjerenstvo za odobravanje potpora za očuvanje i razvoj obrtničkih djelatnosti (u daljnjem tekstu: Povjerenstvo)</w:t>
      </w:r>
      <w:r w:rsidR="007B1BF0" w:rsidRPr="00FF5EEE">
        <w:rPr>
          <w:color w:val="auto"/>
        </w:rPr>
        <w:t xml:space="preserve"> koje se sastoji od pet članova.</w:t>
      </w:r>
      <w:r w:rsidR="00286BE4">
        <w:rPr>
          <w:color w:val="auto"/>
        </w:rPr>
        <w:t xml:space="preserve"> </w:t>
      </w:r>
    </w:p>
    <w:p w14:paraId="1931E2A6" w14:textId="77777777" w:rsidR="00286BE4" w:rsidRDefault="00286BE4" w:rsidP="00B03993">
      <w:pPr>
        <w:ind w:firstLine="709"/>
        <w:jc w:val="both"/>
        <w:rPr>
          <w:color w:val="auto"/>
        </w:rPr>
      </w:pPr>
    </w:p>
    <w:p w14:paraId="3FACE8F4" w14:textId="77777777" w:rsidR="00B03993" w:rsidRPr="00B03993" w:rsidRDefault="00B03993" w:rsidP="00B03993">
      <w:pPr>
        <w:jc w:val="center"/>
        <w:rPr>
          <w:b/>
          <w:color w:val="auto"/>
        </w:rPr>
      </w:pPr>
      <w:r w:rsidRPr="00B03993">
        <w:rPr>
          <w:b/>
          <w:color w:val="auto"/>
        </w:rPr>
        <w:t>Članak 13.</w:t>
      </w:r>
    </w:p>
    <w:p w14:paraId="6771A30B" w14:textId="77777777" w:rsidR="00B03993" w:rsidRPr="00B03993" w:rsidRDefault="00B03993" w:rsidP="00B03993">
      <w:pPr>
        <w:jc w:val="both"/>
        <w:rPr>
          <w:color w:val="auto"/>
        </w:rPr>
      </w:pPr>
    </w:p>
    <w:p w14:paraId="0D88C500" w14:textId="77777777" w:rsidR="00B03993" w:rsidRPr="00B03993" w:rsidRDefault="00B03993" w:rsidP="00B03993">
      <w:pPr>
        <w:ind w:firstLine="709"/>
        <w:jc w:val="both"/>
        <w:rPr>
          <w:color w:val="auto"/>
        </w:rPr>
      </w:pPr>
      <w:r w:rsidRPr="00B03993">
        <w:rPr>
          <w:color w:val="auto"/>
        </w:rPr>
        <w:t>Potpore za očuvanje i razvoj tradicijskih, deficitarnih i proizvodnih obrtničkih djelatnosti dodjeljuju se na temelju javnog natječaja i kriterija propisanih ovim pravilnikom.</w:t>
      </w:r>
    </w:p>
    <w:p w14:paraId="52FA48F8" w14:textId="77777777" w:rsidR="00B03993" w:rsidRPr="00B03993" w:rsidRDefault="00B03993" w:rsidP="00B03993">
      <w:pPr>
        <w:ind w:firstLine="709"/>
        <w:jc w:val="both"/>
        <w:rPr>
          <w:color w:val="auto"/>
        </w:rPr>
      </w:pPr>
      <w:r w:rsidRPr="00B03993">
        <w:rPr>
          <w:color w:val="auto"/>
        </w:rPr>
        <w:t>Gradonačelnik odlučuje o raspisivanju i objavi javnog natječaja za dodjelu potpora iz stavka 1. ovoga članka.</w:t>
      </w:r>
    </w:p>
    <w:p w14:paraId="391705E1" w14:textId="6F1752E1" w:rsidR="009B4735" w:rsidRPr="00FF5EEE" w:rsidRDefault="008030BC" w:rsidP="009B4735">
      <w:pPr>
        <w:ind w:firstLine="709"/>
        <w:jc w:val="both"/>
        <w:rPr>
          <w:color w:val="auto"/>
        </w:rPr>
      </w:pPr>
      <w:r w:rsidRPr="00FF5EEE">
        <w:rPr>
          <w:color w:val="auto"/>
        </w:rPr>
        <w:t>T</w:t>
      </w:r>
      <w:r w:rsidR="009B4735" w:rsidRPr="00FF5EEE">
        <w:rPr>
          <w:color w:val="auto"/>
        </w:rPr>
        <w:t>ekst natječaja objavljuje se na internetskoj stranici Grada Zagreba (</w:t>
      </w:r>
      <w:hyperlink r:id="rId6" w:history="1">
        <w:r w:rsidR="009B4735" w:rsidRPr="00FF5EEE">
          <w:rPr>
            <w:rStyle w:val="Hyperlink"/>
            <w:color w:val="auto"/>
            <w:u w:val="none"/>
          </w:rPr>
          <w:t>www.zagreb.hr</w:t>
        </w:r>
      </w:hyperlink>
      <w:r w:rsidR="009B4735" w:rsidRPr="00FF5EEE">
        <w:rPr>
          <w:color w:val="auto"/>
        </w:rPr>
        <w:t>).</w:t>
      </w:r>
    </w:p>
    <w:p w14:paraId="1269341B" w14:textId="77777777" w:rsidR="005C0C48" w:rsidRPr="008E6CA0" w:rsidRDefault="005C0C48" w:rsidP="005C0C48">
      <w:pPr>
        <w:pStyle w:val="NormalWeb"/>
        <w:shd w:val="clear" w:color="auto" w:fill="FFFFFF"/>
        <w:spacing w:before="0" w:beforeAutospacing="0" w:after="0" w:afterAutospacing="0"/>
        <w:ind w:firstLine="709"/>
        <w:jc w:val="both"/>
        <w:rPr>
          <w:color w:val="000000"/>
        </w:rPr>
      </w:pPr>
      <w:r w:rsidRPr="001C666D">
        <w:rPr>
          <w:color w:val="000000"/>
        </w:rPr>
        <w:t>U natječaju se navode korisnici, uvjeti, namjena i kriteriji za dodjelu potpora, popis dokumentacije koja se prilaže uz zahtjev te iznos osiguranih sredstava u proračunu Grada Zagreba.</w:t>
      </w:r>
    </w:p>
    <w:p w14:paraId="5A25C670" w14:textId="77777777" w:rsidR="00B03993" w:rsidRPr="00B03993" w:rsidRDefault="00B03993" w:rsidP="00B03993">
      <w:pPr>
        <w:jc w:val="both"/>
        <w:rPr>
          <w:color w:val="auto"/>
        </w:rPr>
      </w:pPr>
    </w:p>
    <w:p w14:paraId="763AA055" w14:textId="77777777" w:rsidR="00B03993" w:rsidRPr="00B03993" w:rsidRDefault="00B03993" w:rsidP="00B03993">
      <w:pPr>
        <w:jc w:val="center"/>
        <w:rPr>
          <w:b/>
          <w:color w:val="auto"/>
        </w:rPr>
      </w:pPr>
      <w:r w:rsidRPr="00B03993">
        <w:rPr>
          <w:b/>
          <w:color w:val="auto"/>
        </w:rPr>
        <w:t>Članak 14.</w:t>
      </w:r>
    </w:p>
    <w:p w14:paraId="4225E16D" w14:textId="77777777" w:rsidR="00B03993" w:rsidRPr="00B03993" w:rsidRDefault="00B03993" w:rsidP="00B03993">
      <w:pPr>
        <w:jc w:val="both"/>
        <w:rPr>
          <w:color w:val="auto"/>
        </w:rPr>
      </w:pPr>
    </w:p>
    <w:p w14:paraId="4245F8E0" w14:textId="1A639FD3" w:rsidR="00B03993" w:rsidRPr="00B03993" w:rsidRDefault="00B03993" w:rsidP="00B03993">
      <w:pPr>
        <w:ind w:firstLine="709"/>
        <w:jc w:val="both"/>
        <w:rPr>
          <w:color w:val="auto"/>
        </w:rPr>
      </w:pPr>
      <w:r w:rsidRPr="00B03993">
        <w:rPr>
          <w:color w:val="auto"/>
        </w:rPr>
        <w:t xml:space="preserve">Zahtjev za dodjelu potpora podnosi se Povjerenstvu </w:t>
      </w:r>
      <w:r w:rsidR="004500B4">
        <w:rPr>
          <w:color w:val="auto"/>
        </w:rPr>
        <w:t>putem</w:t>
      </w:r>
      <w:r w:rsidRPr="00B03993">
        <w:rPr>
          <w:color w:val="auto"/>
        </w:rPr>
        <w:t xml:space="preserve"> Gradskog ureda za gospodarstvo, </w:t>
      </w:r>
      <w:r w:rsidR="00A35E98">
        <w:rPr>
          <w:color w:val="auto"/>
        </w:rPr>
        <w:t xml:space="preserve">ekološku održivost i strategijsko planiranje </w:t>
      </w:r>
      <w:r w:rsidRPr="00B03993">
        <w:rPr>
          <w:color w:val="auto"/>
        </w:rPr>
        <w:t>na propisanom obrascu "Zahtjev za dodjelu potpora za očuvanje i razvoj tradicijskih, deficitarnih i proizvodnih obrtničkih djelatnosti" (u daljnjem tekstu: Zahtjev za dodjelu potpora) što će se objaviti na internetskoj stranici Grada Zagreba.</w:t>
      </w:r>
    </w:p>
    <w:p w14:paraId="116980E5" w14:textId="77777777" w:rsidR="00B03993" w:rsidRPr="00B03993" w:rsidRDefault="00B03993" w:rsidP="00B03993">
      <w:pPr>
        <w:jc w:val="both"/>
        <w:rPr>
          <w:color w:val="auto"/>
        </w:rPr>
      </w:pPr>
    </w:p>
    <w:p w14:paraId="31CD43D4" w14:textId="77777777" w:rsidR="00B03993" w:rsidRPr="00B03993" w:rsidRDefault="00B03993" w:rsidP="00B03993">
      <w:pPr>
        <w:adjustRightInd w:val="0"/>
        <w:jc w:val="center"/>
        <w:rPr>
          <w:b/>
          <w:bCs/>
          <w:color w:val="auto"/>
        </w:rPr>
      </w:pPr>
      <w:r w:rsidRPr="00B03993">
        <w:rPr>
          <w:b/>
          <w:bCs/>
          <w:color w:val="auto"/>
        </w:rPr>
        <w:t>Članak 15.</w:t>
      </w:r>
    </w:p>
    <w:p w14:paraId="2AAFF94E" w14:textId="77777777" w:rsidR="00B03993" w:rsidRPr="00B03993" w:rsidRDefault="00B03993" w:rsidP="00B03993">
      <w:pPr>
        <w:adjustRightInd w:val="0"/>
        <w:jc w:val="both"/>
        <w:rPr>
          <w:bCs/>
          <w:color w:val="auto"/>
        </w:rPr>
      </w:pPr>
    </w:p>
    <w:p w14:paraId="3BFBDE48" w14:textId="77777777" w:rsidR="00B03993" w:rsidRDefault="00221C3E" w:rsidP="00B03993">
      <w:pPr>
        <w:adjustRightInd w:val="0"/>
        <w:ind w:firstLine="708"/>
        <w:jc w:val="both"/>
        <w:rPr>
          <w:color w:val="auto"/>
        </w:rPr>
      </w:pPr>
      <w:r w:rsidRPr="001C666D">
        <w:rPr>
          <w:color w:val="auto"/>
        </w:rPr>
        <w:t>Gradski ured za gospodarstvo, ekološku održivost i strategijsko planiranje</w:t>
      </w:r>
      <w:r w:rsidR="00B03993" w:rsidRPr="00B03993">
        <w:rPr>
          <w:color w:val="auto"/>
        </w:rPr>
        <w:t xml:space="preserve"> obavit će administrativnu provjeru pristiglih zahtjeva s pripadajućom dokumentacijom po redoslijedu </w:t>
      </w:r>
      <w:r w:rsidR="00B03993" w:rsidRPr="0072151F">
        <w:rPr>
          <w:color w:val="auto"/>
        </w:rPr>
        <w:t>njihova zaprimanja tako da se utvrdi</w:t>
      </w:r>
      <w:r w:rsidR="00B03993" w:rsidRPr="00B03993">
        <w:rPr>
          <w:color w:val="auto"/>
        </w:rPr>
        <w:t xml:space="preserve"> pravovremenost i potpunost zahtjeva.</w:t>
      </w:r>
    </w:p>
    <w:p w14:paraId="6D402092" w14:textId="15ED6804" w:rsidR="00702E27" w:rsidRDefault="001B62D5" w:rsidP="00B03993">
      <w:pPr>
        <w:adjustRightInd w:val="0"/>
        <w:ind w:firstLine="708"/>
        <w:jc w:val="both"/>
        <w:rPr>
          <w:color w:val="auto"/>
        </w:rPr>
      </w:pPr>
      <w:r w:rsidRPr="001C666D">
        <w:rPr>
          <w:color w:val="auto"/>
        </w:rPr>
        <w:t xml:space="preserve">Datum i vrijeme predaje Zahtjeva za dodjelu potpora u pisarnicu Gradske uprave Grada Zagreba odnosno datum i vrijeme predaje preporučene pošiljke u poštanski ured smatrat će se trenutkom zaprimanja zahtjeva na natječaj. </w:t>
      </w:r>
    </w:p>
    <w:p w14:paraId="159D291A" w14:textId="49AD6029" w:rsidR="0087056D" w:rsidRPr="0087056D" w:rsidRDefault="0087056D" w:rsidP="0087056D">
      <w:pPr>
        <w:adjustRightInd w:val="0"/>
        <w:ind w:firstLine="708"/>
        <w:jc w:val="both"/>
        <w:rPr>
          <w:color w:val="auto"/>
        </w:rPr>
      </w:pPr>
      <w:r w:rsidRPr="0087056D">
        <w:rPr>
          <w:color w:val="auto"/>
        </w:rPr>
        <w:t xml:space="preserve">Gradski ured za gospodarstvo, ekološku održivost i strategijsko planiranje objavit će na web stranici Grada Zagreba popis </w:t>
      </w:r>
      <w:r w:rsidR="009876FB">
        <w:rPr>
          <w:color w:val="auto"/>
        </w:rPr>
        <w:t>podnositelja zahtjeva</w:t>
      </w:r>
      <w:r w:rsidRPr="0087056D">
        <w:rPr>
          <w:color w:val="auto"/>
        </w:rPr>
        <w:t xml:space="preserve"> koj</w:t>
      </w:r>
      <w:r w:rsidR="009876FB">
        <w:rPr>
          <w:color w:val="auto"/>
        </w:rPr>
        <w:t>i</w:t>
      </w:r>
      <w:r w:rsidRPr="0087056D">
        <w:rPr>
          <w:color w:val="auto"/>
        </w:rPr>
        <w:t xml:space="preserve"> su nepotpun</w:t>
      </w:r>
      <w:r w:rsidR="009876FB">
        <w:rPr>
          <w:color w:val="auto"/>
        </w:rPr>
        <w:t>i</w:t>
      </w:r>
      <w:r w:rsidRPr="0087056D">
        <w:rPr>
          <w:color w:val="auto"/>
        </w:rPr>
        <w:t>, nepravovremen</w:t>
      </w:r>
      <w:r w:rsidR="009876FB">
        <w:rPr>
          <w:color w:val="auto"/>
        </w:rPr>
        <w:t>i</w:t>
      </w:r>
      <w:r w:rsidRPr="0087056D">
        <w:rPr>
          <w:color w:val="auto"/>
        </w:rPr>
        <w:t xml:space="preserve"> i ne ispunjavaju uvjete natječaja.</w:t>
      </w:r>
    </w:p>
    <w:p w14:paraId="493E7A79" w14:textId="1804E6F9" w:rsidR="0087056D" w:rsidRDefault="0087056D" w:rsidP="0087056D">
      <w:pPr>
        <w:adjustRightInd w:val="0"/>
        <w:ind w:firstLine="708"/>
        <w:jc w:val="both"/>
        <w:rPr>
          <w:color w:val="auto"/>
        </w:rPr>
      </w:pPr>
      <w:r w:rsidRPr="0087056D">
        <w:rPr>
          <w:color w:val="auto"/>
        </w:rPr>
        <w:t xml:space="preserve">Na popis iz stavka 3. ovog članka, podnositelji </w:t>
      </w:r>
      <w:r w:rsidR="009876FB">
        <w:rPr>
          <w:color w:val="auto"/>
        </w:rPr>
        <w:t>zahtjeva</w:t>
      </w:r>
      <w:r w:rsidRPr="0087056D">
        <w:rPr>
          <w:color w:val="auto"/>
        </w:rPr>
        <w:t xml:space="preserve">  mogu u roku od osam dana od dana objavljivanja popisa, putem Gradskog ureda za gospodarstvo, ekološku održivost i strategijsko planiranje podnijeti prigovor gradonačelniku.</w:t>
      </w:r>
    </w:p>
    <w:p w14:paraId="0F1DAC76" w14:textId="0723FCC6" w:rsidR="00C005F1" w:rsidRPr="0087056D" w:rsidRDefault="00C005F1" w:rsidP="0087056D">
      <w:pPr>
        <w:adjustRightInd w:val="0"/>
        <w:ind w:firstLine="708"/>
        <w:jc w:val="both"/>
        <w:rPr>
          <w:color w:val="auto"/>
        </w:rPr>
      </w:pPr>
      <w:r>
        <w:rPr>
          <w:color w:val="auto"/>
        </w:rPr>
        <w:t>Gradonačelnik odlučuje o prigovoru zaključkom.</w:t>
      </w:r>
    </w:p>
    <w:p w14:paraId="22E78A35" w14:textId="12BF18DF" w:rsidR="00B03993" w:rsidRPr="00B03993" w:rsidRDefault="00221C3E" w:rsidP="00B03993">
      <w:pPr>
        <w:adjustRightInd w:val="0"/>
        <w:ind w:firstLine="708"/>
        <w:jc w:val="both"/>
        <w:rPr>
          <w:color w:val="auto"/>
        </w:rPr>
      </w:pPr>
      <w:r w:rsidRPr="001C666D">
        <w:rPr>
          <w:color w:val="auto"/>
        </w:rPr>
        <w:t>Gradski ured za gospodarstvo, ekološku održivost i strategijsko planiranje</w:t>
      </w:r>
      <w:r w:rsidR="00B03993" w:rsidRPr="00B03993">
        <w:rPr>
          <w:color w:val="auto"/>
        </w:rPr>
        <w:t xml:space="preserve"> razmatra potpune zahtjeve s pripadajućom dokumentacijom </w:t>
      </w:r>
      <w:r w:rsidR="00C005F1">
        <w:rPr>
          <w:color w:val="auto"/>
        </w:rPr>
        <w:t xml:space="preserve">koji ispunjavaju uvjete natječaja </w:t>
      </w:r>
      <w:r w:rsidR="00B03993" w:rsidRPr="00B03993">
        <w:rPr>
          <w:color w:val="auto"/>
        </w:rPr>
        <w:t xml:space="preserve">i izrađuje </w:t>
      </w:r>
      <w:r w:rsidR="00B03993" w:rsidRPr="00B03993">
        <w:rPr>
          <w:color w:val="auto"/>
        </w:rPr>
        <w:lastRenderedPageBreak/>
        <w:t xml:space="preserve">izvješća o udovoljavanju uvjetima i kriterijima iz ovoga pravilnika s prijedlogom </w:t>
      </w:r>
      <w:r w:rsidR="00532AF2">
        <w:rPr>
          <w:color w:val="auto"/>
        </w:rPr>
        <w:t>koeficijenata</w:t>
      </w:r>
      <w:r w:rsidR="009B231A">
        <w:rPr>
          <w:color w:val="auto"/>
        </w:rPr>
        <w:t xml:space="preserve"> odnosno iznosa potpore</w:t>
      </w:r>
      <w:r w:rsidR="00B03993" w:rsidRPr="00B03993">
        <w:rPr>
          <w:color w:val="auto"/>
        </w:rPr>
        <w:t>. Izvješća sa zahtjevima razmatra Povjerenstvo.</w:t>
      </w:r>
    </w:p>
    <w:p w14:paraId="635A5FC3" w14:textId="77777777" w:rsidR="00F879AB" w:rsidRDefault="00F879AB" w:rsidP="00F879AB">
      <w:pPr>
        <w:adjustRightInd w:val="0"/>
        <w:ind w:firstLine="708"/>
        <w:jc w:val="both"/>
      </w:pPr>
    </w:p>
    <w:p w14:paraId="538F01BE" w14:textId="77777777" w:rsidR="00F879AB" w:rsidRDefault="00F879AB" w:rsidP="00F879AB">
      <w:pPr>
        <w:adjustRightInd w:val="0"/>
        <w:ind w:firstLine="708"/>
        <w:jc w:val="both"/>
      </w:pPr>
    </w:p>
    <w:p w14:paraId="27ADD677" w14:textId="3042C4FE" w:rsidR="001B62D5" w:rsidRDefault="001B62D5" w:rsidP="00F879AB">
      <w:pPr>
        <w:adjustRightInd w:val="0"/>
        <w:ind w:firstLine="708"/>
        <w:jc w:val="both"/>
      </w:pPr>
      <w:r w:rsidRPr="001C666D">
        <w:t>Povjerenstvo izrađuje i utvrđuje prijedlog liste za dodjelu potpora obrtima i slobodnim zanimanjima te prijedlog liste za dodjelu potpora trgovačkim društvima</w:t>
      </w:r>
      <w:r w:rsidRPr="001C666D">
        <w:rPr>
          <w:color w:val="FF0000"/>
        </w:rPr>
        <w:t> </w:t>
      </w:r>
      <w:r w:rsidRPr="001C666D">
        <w:t>u vlasništvu fizičkih osoba upisanih u evidenciju o pravnim osobama i radnicima koji obavljaju vezane obrte.</w:t>
      </w:r>
    </w:p>
    <w:p w14:paraId="58544573" w14:textId="27AA89CA" w:rsidR="009B231A" w:rsidRPr="009B231A" w:rsidRDefault="009B231A" w:rsidP="00016DFF">
      <w:pPr>
        <w:pStyle w:val="ListParagraph"/>
        <w:adjustRightInd w:val="0"/>
        <w:ind w:left="1428"/>
        <w:jc w:val="both"/>
        <w:rPr>
          <w:b/>
          <w:bCs/>
          <w:strike/>
          <w:color w:val="auto"/>
        </w:rPr>
      </w:pPr>
    </w:p>
    <w:p w14:paraId="53096A72" w14:textId="77777777" w:rsidR="00B03993" w:rsidRPr="00B03993" w:rsidRDefault="00B03993" w:rsidP="00B03993">
      <w:pPr>
        <w:adjustRightInd w:val="0"/>
        <w:jc w:val="both"/>
        <w:rPr>
          <w:bCs/>
          <w:color w:val="auto"/>
        </w:rPr>
      </w:pPr>
    </w:p>
    <w:p w14:paraId="2B4581BD" w14:textId="77777777" w:rsidR="00B03993" w:rsidRPr="00B03993" w:rsidRDefault="00B03993" w:rsidP="00B03993">
      <w:pPr>
        <w:adjustRightInd w:val="0"/>
        <w:jc w:val="center"/>
        <w:rPr>
          <w:b/>
          <w:bCs/>
          <w:color w:val="auto"/>
        </w:rPr>
      </w:pPr>
      <w:r w:rsidRPr="00B03993">
        <w:rPr>
          <w:b/>
          <w:bCs/>
          <w:color w:val="auto"/>
        </w:rPr>
        <w:t>Članak 16.</w:t>
      </w:r>
    </w:p>
    <w:p w14:paraId="248EFFD6" w14:textId="77777777" w:rsidR="00B03993" w:rsidRPr="00B03993" w:rsidRDefault="00B03993" w:rsidP="00B03993">
      <w:pPr>
        <w:adjustRightInd w:val="0"/>
        <w:jc w:val="both"/>
        <w:rPr>
          <w:bCs/>
          <w:color w:val="auto"/>
        </w:rPr>
      </w:pPr>
    </w:p>
    <w:p w14:paraId="1CF975DB" w14:textId="4787C23A" w:rsidR="00202172" w:rsidRPr="00016DFF" w:rsidRDefault="00202172" w:rsidP="00202172">
      <w:pPr>
        <w:pStyle w:val="NormalWeb"/>
        <w:shd w:val="clear" w:color="auto" w:fill="FFFFFF"/>
        <w:spacing w:before="0" w:beforeAutospacing="0" w:after="0" w:afterAutospacing="0"/>
        <w:ind w:firstLine="709"/>
        <w:jc w:val="both"/>
      </w:pPr>
      <w:r w:rsidRPr="00016DFF">
        <w:rPr>
          <w:color w:val="000000"/>
        </w:rPr>
        <w:t>Gradonačelnik utvrđuje</w:t>
      </w:r>
      <w:r w:rsidR="00166DF2" w:rsidRPr="00016DFF">
        <w:rPr>
          <w:color w:val="000000"/>
        </w:rPr>
        <w:t xml:space="preserve"> </w:t>
      </w:r>
      <w:r w:rsidRPr="00016DFF">
        <w:rPr>
          <w:color w:val="000000"/>
        </w:rPr>
        <w:t xml:space="preserve">listu za dodjelu potpora obrtima i slobodnim zanimanjima i listu za dodjelu potpora trgovačkim društvima u vlasništvu fizičkih osoba upisanih u evidenciju o </w:t>
      </w:r>
      <w:r w:rsidRPr="00016DFF">
        <w:t>pravnim osobama i radnicima koji obavljaju vezane obrte na temelju prijedloga Povjerenstva.</w:t>
      </w:r>
    </w:p>
    <w:p w14:paraId="7B95B7F1" w14:textId="439031CD" w:rsidR="009876FB" w:rsidRPr="00016DFF" w:rsidRDefault="009876FB" w:rsidP="00202172">
      <w:pPr>
        <w:pStyle w:val="NormalWeb"/>
        <w:shd w:val="clear" w:color="auto" w:fill="FFFFFF"/>
        <w:spacing w:before="0" w:beforeAutospacing="0" w:after="0" w:afterAutospacing="0"/>
        <w:ind w:firstLine="709"/>
        <w:jc w:val="both"/>
      </w:pPr>
      <w:r w:rsidRPr="00016DFF">
        <w:t>Liste iz stavka 1. ovoga članka</w:t>
      </w:r>
      <w:r w:rsidR="002E546E" w:rsidRPr="00016DFF">
        <w:t xml:space="preserve"> </w:t>
      </w:r>
      <w:r w:rsidR="0070331E" w:rsidRPr="00016DFF">
        <w:t>objavit će se na internetskoj stranici Grada Zagreba (</w:t>
      </w:r>
      <w:hyperlink r:id="rId7" w:history="1">
        <w:r w:rsidR="0070331E" w:rsidRPr="00016DFF">
          <w:rPr>
            <w:rStyle w:val="Hyperlink"/>
            <w:color w:val="auto"/>
          </w:rPr>
          <w:t>www.zagreb.hr</w:t>
        </w:r>
      </w:hyperlink>
      <w:r w:rsidR="0070331E" w:rsidRPr="00016DFF">
        <w:t xml:space="preserve">), a </w:t>
      </w:r>
      <w:r w:rsidR="002E546E" w:rsidRPr="00016DFF">
        <w:t>sadrž</w:t>
      </w:r>
      <w:r w:rsidR="0070331E" w:rsidRPr="00016DFF">
        <w:t>e:</w:t>
      </w:r>
      <w:r w:rsidRPr="00016DFF">
        <w:t xml:space="preserve"> </w:t>
      </w:r>
      <w:r w:rsidR="0070331E" w:rsidRPr="00016DFF">
        <w:t xml:space="preserve">redoslijed zaprimanja zahtjeva, naziv korisnika potpore, djelatnost i odobreni iznos. </w:t>
      </w:r>
    </w:p>
    <w:p w14:paraId="3A3A09B9" w14:textId="77777777" w:rsidR="00202172" w:rsidRPr="001C666D" w:rsidRDefault="00202172" w:rsidP="00202172">
      <w:pPr>
        <w:pStyle w:val="NormalWeb"/>
        <w:shd w:val="clear" w:color="auto" w:fill="FFFFFF"/>
        <w:spacing w:before="0" w:beforeAutospacing="0" w:after="0" w:afterAutospacing="0"/>
        <w:ind w:firstLine="709"/>
        <w:jc w:val="both"/>
        <w:rPr>
          <w:color w:val="000000"/>
        </w:rPr>
      </w:pPr>
      <w:r w:rsidRPr="001C666D">
        <w:rPr>
          <w:color w:val="000000"/>
        </w:rPr>
        <w:t>Na temelju utvrđenih lista iz stavka 1. ovoga članka s korisnicima potpore se sklapaju ugovori kojima će se utvrditi međusobna prava i obveze. Nakon sklapanja ugovora, odobrena sredstva isplaćuju se na poslovni račun korisnika.</w:t>
      </w:r>
    </w:p>
    <w:p w14:paraId="5F93E18F" w14:textId="77777777" w:rsidR="00202172" w:rsidRPr="001C666D" w:rsidRDefault="00202172" w:rsidP="00202172">
      <w:pPr>
        <w:pStyle w:val="NormalWeb"/>
        <w:shd w:val="clear" w:color="auto" w:fill="FFFFFF"/>
        <w:spacing w:before="0" w:beforeAutospacing="0" w:after="0" w:afterAutospacing="0"/>
        <w:ind w:firstLine="709"/>
        <w:jc w:val="both"/>
        <w:rPr>
          <w:color w:val="000000"/>
        </w:rPr>
      </w:pPr>
      <w:r w:rsidRPr="001C666D">
        <w:rPr>
          <w:color w:val="000000"/>
        </w:rPr>
        <w:t>Utvrdi li se da je korisniku potpore blokiran poslovni račun ili da je promijenjeno sjedište izvan područja grada Zagreba ili da je prestao obavljati djelatnost za koju mu je odobrena potpora, Grad neće isplatiti odobrena sredstva.</w:t>
      </w:r>
    </w:p>
    <w:p w14:paraId="4741259B" w14:textId="15656431" w:rsidR="00202172" w:rsidRPr="008E6CA0" w:rsidRDefault="00202172" w:rsidP="00202172">
      <w:pPr>
        <w:pStyle w:val="NormalWeb"/>
        <w:shd w:val="clear" w:color="auto" w:fill="FFFFFF"/>
        <w:spacing w:before="0" w:beforeAutospacing="0" w:after="0" w:afterAutospacing="0"/>
        <w:ind w:firstLine="709"/>
        <w:jc w:val="both"/>
        <w:rPr>
          <w:color w:val="000000"/>
        </w:rPr>
      </w:pPr>
      <w:r w:rsidRPr="001C666D">
        <w:rPr>
          <w:color w:val="000000"/>
        </w:rPr>
        <w:t>Korisnik potpore je prilik</w:t>
      </w:r>
      <w:r w:rsidR="008167F0">
        <w:rPr>
          <w:color w:val="000000"/>
        </w:rPr>
        <w:t xml:space="preserve">om sklapanja ugovora iz stavka </w:t>
      </w:r>
      <w:r w:rsidR="00016DFF">
        <w:rPr>
          <w:color w:val="000000"/>
        </w:rPr>
        <w:t>3</w:t>
      </w:r>
      <w:r w:rsidRPr="001C666D">
        <w:rPr>
          <w:color w:val="000000"/>
        </w:rPr>
        <w:t xml:space="preserve">. ovoga članka dužan dostaviti </w:t>
      </w:r>
      <w:proofErr w:type="spellStart"/>
      <w:r w:rsidRPr="001C666D">
        <w:rPr>
          <w:color w:val="000000"/>
        </w:rPr>
        <w:t>solemniziranu</w:t>
      </w:r>
      <w:proofErr w:type="spellEnd"/>
      <w:r w:rsidRPr="001C666D">
        <w:rPr>
          <w:color w:val="000000"/>
        </w:rPr>
        <w:t xml:space="preserve"> bjanko zadužnicu za dužnika i jamca platca 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 (vlasnik ili jedan zaposlenik).</w:t>
      </w:r>
    </w:p>
    <w:p w14:paraId="294C9269" w14:textId="77777777" w:rsidR="00B03993" w:rsidRPr="00B03993" w:rsidRDefault="00B03993" w:rsidP="00B03993">
      <w:pPr>
        <w:adjustRightInd w:val="0"/>
        <w:rPr>
          <w:color w:val="auto"/>
        </w:rPr>
      </w:pPr>
    </w:p>
    <w:p w14:paraId="79999D95" w14:textId="77777777" w:rsidR="00B03993" w:rsidRPr="00B03993" w:rsidRDefault="00B03993" w:rsidP="00B03993">
      <w:pPr>
        <w:adjustRightInd w:val="0"/>
        <w:jc w:val="center"/>
        <w:rPr>
          <w:b/>
          <w:bCs/>
          <w:color w:val="auto"/>
        </w:rPr>
      </w:pPr>
      <w:r w:rsidRPr="00B03993">
        <w:rPr>
          <w:b/>
          <w:bCs/>
          <w:color w:val="auto"/>
        </w:rPr>
        <w:t>Članak 17.</w:t>
      </w:r>
    </w:p>
    <w:p w14:paraId="153F5C5C" w14:textId="77777777" w:rsidR="00B03993" w:rsidRPr="00B03993" w:rsidRDefault="00B03993" w:rsidP="00B03993">
      <w:pPr>
        <w:adjustRightInd w:val="0"/>
        <w:jc w:val="both"/>
        <w:rPr>
          <w:bCs/>
          <w:color w:val="auto"/>
        </w:rPr>
      </w:pPr>
    </w:p>
    <w:p w14:paraId="3AC6F962" w14:textId="77777777" w:rsidR="00B03993" w:rsidRPr="00B03993" w:rsidRDefault="00B03993" w:rsidP="00B03993">
      <w:pPr>
        <w:adjustRightInd w:val="0"/>
        <w:ind w:firstLine="708"/>
        <w:jc w:val="both"/>
        <w:rPr>
          <w:color w:val="auto"/>
        </w:rPr>
      </w:pPr>
      <w:r w:rsidRPr="00B03993">
        <w:rPr>
          <w:color w:val="auto"/>
        </w:rPr>
        <w:t xml:space="preserve">Odobrene potpore korisnici su dužni utrošiti namjenski te najkasnije u roku od 90 dana od dana njihove uplate na poslovni račun moraju dostaviti dokaz </w:t>
      </w:r>
      <w:r w:rsidR="001C666D">
        <w:rPr>
          <w:color w:val="auto"/>
        </w:rPr>
        <w:t>Gradskom</w:t>
      </w:r>
      <w:r w:rsidR="001C666D" w:rsidRPr="001C666D">
        <w:rPr>
          <w:color w:val="auto"/>
        </w:rPr>
        <w:t xml:space="preserve"> ured</w:t>
      </w:r>
      <w:r w:rsidR="001C666D">
        <w:rPr>
          <w:color w:val="auto"/>
        </w:rPr>
        <w:t>u</w:t>
      </w:r>
      <w:r w:rsidR="001C666D" w:rsidRPr="001C666D">
        <w:rPr>
          <w:color w:val="auto"/>
        </w:rPr>
        <w:t xml:space="preserve"> za gospodarstvo, ekološku održivost i strategijsko planiranje</w:t>
      </w:r>
      <w:r w:rsidRPr="00B03993">
        <w:rPr>
          <w:color w:val="auto"/>
        </w:rPr>
        <w:t xml:space="preserve"> o namjenskom korištenju sredstava. Korisnici su dužni nabavljenu opremu, alat i inventar u vrijednosti većoj </w:t>
      </w:r>
      <w:r w:rsidRPr="00DA7712">
        <w:rPr>
          <w:color w:val="auto"/>
        </w:rPr>
        <w:t xml:space="preserve">od </w:t>
      </w:r>
      <w:r w:rsidR="008029E3" w:rsidRPr="00DA7712">
        <w:rPr>
          <w:color w:val="auto"/>
        </w:rPr>
        <w:t xml:space="preserve">130,00 eura </w:t>
      </w:r>
      <w:r w:rsidRPr="00DA7712">
        <w:rPr>
          <w:color w:val="auto"/>
        </w:rPr>
        <w:t>imati</w:t>
      </w:r>
      <w:r w:rsidRPr="001C666D">
        <w:rPr>
          <w:color w:val="auto"/>
        </w:rPr>
        <w:t xml:space="preserve"> u poslovnom prostoru najmanje godinu dana od </w:t>
      </w:r>
      <w:r w:rsidR="008029E3" w:rsidRPr="001C666D">
        <w:t>dostave izvješća o namjenski utrošenim sredstvima</w:t>
      </w:r>
      <w:r w:rsidRPr="001C666D">
        <w:rPr>
          <w:color w:val="auto"/>
        </w:rPr>
        <w:t>.</w:t>
      </w:r>
    </w:p>
    <w:p w14:paraId="7E59F4C5" w14:textId="6DAB05BB" w:rsidR="00B03993" w:rsidRPr="00B03993" w:rsidRDefault="00B03993" w:rsidP="00B03993">
      <w:pPr>
        <w:adjustRightInd w:val="0"/>
        <w:ind w:firstLine="708"/>
        <w:jc w:val="both"/>
        <w:rPr>
          <w:color w:val="auto"/>
        </w:rPr>
      </w:pPr>
      <w:r w:rsidRPr="00B03993">
        <w:rPr>
          <w:color w:val="auto"/>
        </w:rPr>
        <w:t>Korisnik potpore prilikom dokazivanja namjenskog korištenja sredstava mora se pridržavati stavaka iz ponuda i troškovnika koje je predao uz zahtjev. Dođe li do izmjene u odnosu na stavke iz ponuda i troškovnika koji su predani uz zahtjev, u obzir će se uzeti samo one izmjene koje iznose do 20</w:t>
      </w:r>
      <w:r w:rsidR="003F2920">
        <w:rPr>
          <w:color w:val="auto"/>
        </w:rPr>
        <w:t xml:space="preserve"> </w:t>
      </w:r>
      <w:r w:rsidRPr="00B03993">
        <w:rPr>
          <w:color w:val="auto"/>
        </w:rPr>
        <w:t>% ukupno odobrene potpore.</w:t>
      </w:r>
    </w:p>
    <w:p w14:paraId="752A64C6" w14:textId="1829D486" w:rsidR="004D1043" w:rsidRPr="004D1043" w:rsidRDefault="004D1043" w:rsidP="004D1043">
      <w:pPr>
        <w:ind w:firstLine="708"/>
        <w:jc w:val="both"/>
        <w:textAlignment w:val="baseline"/>
        <w:rPr>
          <w:color w:val="auto"/>
        </w:rPr>
      </w:pPr>
      <w:r w:rsidRPr="007A0C90">
        <w:rPr>
          <w:color w:val="auto"/>
        </w:rPr>
        <w:t xml:space="preserve">U slučaju nastanka okolnosti kao što su poplava, požar, potres, krađa i </w:t>
      </w:r>
      <w:r w:rsidR="00DC23F3" w:rsidRPr="007A0C90">
        <w:rPr>
          <w:color w:val="auto"/>
        </w:rPr>
        <w:t>drugo</w:t>
      </w:r>
      <w:r w:rsidRPr="007A0C90">
        <w:rPr>
          <w:color w:val="auto"/>
        </w:rPr>
        <w:t xml:space="preserve"> </w:t>
      </w:r>
      <w:r w:rsidR="00AB77B4" w:rsidRPr="007A0C90">
        <w:rPr>
          <w:color w:val="auto"/>
        </w:rPr>
        <w:t>što</w:t>
      </w:r>
      <w:r w:rsidR="00666A76" w:rsidRPr="007A0C90">
        <w:rPr>
          <w:color w:val="auto"/>
        </w:rPr>
        <w:t xml:space="preserve"> može utjecati</w:t>
      </w:r>
      <w:r w:rsidRPr="007A0C90">
        <w:rPr>
          <w:color w:val="auto"/>
        </w:rPr>
        <w:t xml:space="preserve"> na nemogućnost pridržavanja stavaka iz ponuda i troškovnika koji su predani uz zahtjev u iznosu većem od 20</w:t>
      </w:r>
      <w:r w:rsidR="003F2920" w:rsidRPr="007A0C90">
        <w:rPr>
          <w:color w:val="auto"/>
        </w:rPr>
        <w:t xml:space="preserve"> </w:t>
      </w:r>
      <w:r w:rsidRPr="007A0C90">
        <w:rPr>
          <w:color w:val="auto"/>
        </w:rPr>
        <w:t xml:space="preserve">% od iznosa odobrene potpore, Korisnik potpore </w:t>
      </w:r>
      <w:r w:rsidR="005617C4">
        <w:rPr>
          <w:color w:val="auto"/>
        </w:rPr>
        <w:t xml:space="preserve">može </w:t>
      </w:r>
      <w:r w:rsidRPr="007A0C90">
        <w:rPr>
          <w:color w:val="auto"/>
        </w:rPr>
        <w:t xml:space="preserve"> pisanim putem podnijeti </w:t>
      </w:r>
      <w:r w:rsidR="001E1471" w:rsidRPr="007A0C90">
        <w:rPr>
          <w:color w:val="auto"/>
        </w:rPr>
        <w:t>za</w:t>
      </w:r>
      <w:r w:rsidRPr="007A0C90">
        <w:rPr>
          <w:color w:val="auto"/>
        </w:rPr>
        <w:t xml:space="preserve">molbu </w:t>
      </w:r>
      <w:r w:rsidR="00166DF2">
        <w:rPr>
          <w:color w:val="auto"/>
        </w:rPr>
        <w:t xml:space="preserve">za </w:t>
      </w:r>
      <w:r w:rsidR="005617C4">
        <w:rPr>
          <w:color w:val="auto"/>
        </w:rPr>
        <w:t xml:space="preserve">odobrenje </w:t>
      </w:r>
      <w:r w:rsidR="00166DF2">
        <w:rPr>
          <w:color w:val="auto"/>
        </w:rPr>
        <w:t>prenamje</w:t>
      </w:r>
      <w:r w:rsidR="005617C4">
        <w:rPr>
          <w:color w:val="auto"/>
        </w:rPr>
        <w:t>ne</w:t>
      </w:r>
      <w:r w:rsidR="00166DF2">
        <w:rPr>
          <w:color w:val="auto"/>
        </w:rPr>
        <w:t xml:space="preserve"> sredstava </w:t>
      </w:r>
      <w:r w:rsidRPr="007A0C90">
        <w:rPr>
          <w:color w:val="auto"/>
        </w:rPr>
        <w:t xml:space="preserve">s popratnom dokumentacijom na </w:t>
      </w:r>
      <w:r w:rsidR="005617C4">
        <w:rPr>
          <w:color w:val="auto"/>
        </w:rPr>
        <w:t>odobrenje</w:t>
      </w:r>
      <w:r w:rsidR="005617C4" w:rsidRPr="007A0C90">
        <w:rPr>
          <w:color w:val="auto"/>
        </w:rPr>
        <w:t xml:space="preserve"> </w:t>
      </w:r>
      <w:r w:rsidRPr="007A0C90">
        <w:rPr>
          <w:color w:val="auto"/>
        </w:rPr>
        <w:t xml:space="preserve">Povjerenstvu </w:t>
      </w:r>
      <w:r w:rsidR="00DE2AF1" w:rsidRPr="007A0C90">
        <w:rPr>
          <w:color w:val="auto"/>
        </w:rPr>
        <w:t xml:space="preserve">putem </w:t>
      </w:r>
      <w:r w:rsidRPr="007A0C90">
        <w:rPr>
          <w:color w:val="auto"/>
        </w:rPr>
        <w:t xml:space="preserve">Gradskog ureda za </w:t>
      </w:r>
      <w:r w:rsidRPr="007A0C90">
        <w:rPr>
          <w:i/>
          <w:color w:val="auto"/>
        </w:rPr>
        <w:t xml:space="preserve"> </w:t>
      </w:r>
      <w:r w:rsidRPr="007A0C90">
        <w:rPr>
          <w:iCs/>
          <w:color w:val="auto"/>
        </w:rPr>
        <w:t xml:space="preserve">gospodarstvo, ekološku održivost i strategijsko planiranje </w:t>
      </w:r>
      <w:r w:rsidRPr="007A0C90">
        <w:rPr>
          <w:color w:val="auto"/>
        </w:rPr>
        <w:t xml:space="preserve">prije isteka roka za podnošenje izvješća. Korisnik potpore će o </w:t>
      </w:r>
      <w:r w:rsidR="005617C4">
        <w:rPr>
          <w:color w:val="auto"/>
        </w:rPr>
        <w:t>odobrenju/neodobrenju</w:t>
      </w:r>
      <w:r w:rsidR="00B341DA">
        <w:rPr>
          <w:color w:val="auto"/>
        </w:rPr>
        <w:t xml:space="preserve"> prenamjene sredstava</w:t>
      </w:r>
      <w:r w:rsidR="005617C4" w:rsidRPr="007A0C90">
        <w:rPr>
          <w:color w:val="auto"/>
        </w:rPr>
        <w:t xml:space="preserve"> </w:t>
      </w:r>
      <w:r w:rsidRPr="007A0C90">
        <w:rPr>
          <w:color w:val="auto"/>
        </w:rPr>
        <w:t>biti obaviješten pisanim putem.</w:t>
      </w:r>
    </w:p>
    <w:p w14:paraId="7668F185" w14:textId="77777777" w:rsidR="00B03993" w:rsidRPr="00B03993" w:rsidRDefault="00B03993" w:rsidP="00B03993">
      <w:pPr>
        <w:adjustRightInd w:val="0"/>
        <w:ind w:firstLine="708"/>
        <w:jc w:val="both"/>
        <w:rPr>
          <w:color w:val="auto"/>
        </w:rPr>
      </w:pPr>
      <w:r w:rsidRPr="00B03993">
        <w:rPr>
          <w:color w:val="auto"/>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3306633E" w14:textId="77777777" w:rsidR="00B03993" w:rsidRPr="00B03993" w:rsidRDefault="00B03993" w:rsidP="00B03993">
      <w:pPr>
        <w:adjustRightInd w:val="0"/>
        <w:ind w:firstLine="708"/>
        <w:jc w:val="both"/>
        <w:rPr>
          <w:color w:val="auto"/>
        </w:rPr>
      </w:pPr>
      <w:r w:rsidRPr="00B03993">
        <w:rPr>
          <w:color w:val="auto"/>
        </w:rPr>
        <w:t>Neprihvatljivi su računi, predračuni i troškovnici za robe i usluge od dobavljača/izvođača s kojima je podnositelj zahtjeva</w:t>
      </w:r>
      <w:r w:rsidR="001C666D">
        <w:rPr>
          <w:color w:val="auto"/>
        </w:rPr>
        <w:t>/</w:t>
      </w:r>
      <w:r w:rsidRPr="00B03993">
        <w:rPr>
          <w:color w:val="auto"/>
        </w:rPr>
        <w:t>korisnik potpore povezan vlasničkim ili upravljačkim odnosima.</w:t>
      </w:r>
    </w:p>
    <w:p w14:paraId="171A18F8" w14:textId="77777777" w:rsidR="00874F3C" w:rsidRPr="001C666D" w:rsidRDefault="00874F3C" w:rsidP="00874F3C">
      <w:pPr>
        <w:adjustRightInd w:val="0"/>
        <w:ind w:firstLine="708"/>
        <w:jc w:val="both"/>
      </w:pPr>
      <w:r w:rsidRPr="001C666D">
        <w:t>Gradski ured za gospodarstvo, ekološku održivost i strategijsko planiranje provodit će kontrolu namjenskog korištenja sredstava. Korisnici potpore dužni su u roku iz stavka 1. ovoga članka dostavljati izvješće Gradskom uredu za gospodarstvo, ekološku održivost i strategijsko planiranje o namjenski utrošenim sredstvima s prilozima računa, bankarskim izvodima i fotodokumentacijom, a nakon čega će se metodom uzorka provesti kontrola na licu mjesta.</w:t>
      </w:r>
    </w:p>
    <w:p w14:paraId="5F3C9498" w14:textId="6AD8A5FB" w:rsidR="00874F3C" w:rsidRDefault="00874F3C" w:rsidP="00874F3C">
      <w:pPr>
        <w:adjustRightInd w:val="0"/>
        <w:ind w:firstLine="708"/>
        <w:jc w:val="both"/>
      </w:pPr>
      <w:r w:rsidRPr="001C666D">
        <w:t>Utvrdi li se da korisnik potpore nije uložio vlastita sredstva iz članka 11. ovoga pravilnika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p>
    <w:p w14:paraId="14647B0F" w14:textId="6DD19F13" w:rsidR="00EC7E03" w:rsidRDefault="00EC7E03" w:rsidP="00874F3C">
      <w:pPr>
        <w:adjustRightInd w:val="0"/>
        <w:ind w:firstLine="708"/>
        <w:jc w:val="both"/>
      </w:pPr>
    </w:p>
    <w:p w14:paraId="1DD097B0" w14:textId="77777777" w:rsidR="00EC7E03" w:rsidRPr="00874F3C" w:rsidRDefault="00EC7E03" w:rsidP="00874F3C">
      <w:pPr>
        <w:adjustRightInd w:val="0"/>
        <w:ind w:firstLine="708"/>
        <w:jc w:val="both"/>
        <w:rPr>
          <w:strike/>
          <w:color w:val="auto"/>
        </w:rPr>
      </w:pPr>
    </w:p>
    <w:p w14:paraId="321D7565" w14:textId="77777777" w:rsidR="00874F3C" w:rsidRDefault="00874F3C" w:rsidP="00B03993">
      <w:pPr>
        <w:adjustRightInd w:val="0"/>
        <w:rPr>
          <w:b/>
          <w:bCs/>
          <w:color w:val="auto"/>
        </w:rPr>
      </w:pPr>
    </w:p>
    <w:p w14:paraId="2F2D65EE" w14:textId="77777777" w:rsidR="00B03993" w:rsidRPr="00B03993" w:rsidRDefault="00B03993" w:rsidP="00B03993">
      <w:pPr>
        <w:adjustRightInd w:val="0"/>
        <w:rPr>
          <w:b/>
          <w:bCs/>
          <w:color w:val="auto"/>
        </w:rPr>
      </w:pPr>
      <w:r w:rsidRPr="00B03993">
        <w:rPr>
          <w:b/>
          <w:bCs/>
          <w:color w:val="auto"/>
        </w:rPr>
        <w:t>VI. ZAVRŠNE ODREDBE</w:t>
      </w:r>
    </w:p>
    <w:p w14:paraId="7BAC24D0" w14:textId="77777777" w:rsidR="00B03993" w:rsidRPr="00B03993" w:rsidRDefault="00B03993" w:rsidP="00B03993">
      <w:pPr>
        <w:adjustRightInd w:val="0"/>
        <w:rPr>
          <w:bCs/>
          <w:color w:val="auto"/>
        </w:rPr>
      </w:pPr>
    </w:p>
    <w:p w14:paraId="160D3919" w14:textId="77777777" w:rsidR="00B03993" w:rsidRPr="00B03993" w:rsidRDefault="00B03993" w:rsidP="00B03993">
      <w:pPr>
        <w:adjustRightInd w:val="0"/>
        <w:jc w:val="center"/>
        <w:rPr>
          <w:b/>
          <w:bCs/>
          <w:color w:val="auto"/>
        </w:rPr>
      </w:pPr>
      <w:r w:rsidRPr="00B03993">
        <w:rPr>
          <w:b/>
          <w:bCs/>
          <w:color w:val="auto"/>
        </w:rPr>
        <w:t>Članak 18.</w:t>
      </w:r>
    </w:p>
    <w:p w14:paraId="14543F8A" w14:textId="77777777" w:rsidR="00B03993" w:rsidRPr="00B03993" w:rsidRDefault="00B03993" w:rsidP="00B03993">
      <w:pPr>
        <w:adjustRightInd w:val="0"/>
        <w:rPr>
          <w:bCs/>
          <w:color w:val="auto"/>
        </w:rPr>
      </w:pPr>
    </w:p>
    <w:p w14:paraId="7F16413C" w14:textId="77777777" w:rsidR="00B03993" w:rsidRPr="00B03993" w:rsidRDefault="00B03993" w:rsidP="00B03993">
      <w:pPr>
        <w:adjustRightInd w:val="0"/>
        <w:ind w:firstLine="708"/>
        <w:jc w:val="both"/>
        <w:rPr>
          <w:b/>
          <w:bCs/>
          <w:color w:val="auto"/>
        </w:rPr>
      </w:pPr>
      <w:r w:rsidRPr="00B03993">
        <w:rPr>
          <w:color w:val="auto"/>
        </w:rPr>
        <w:t>Ovaj pravilnik na snagu stupa osmoga dana od dana objave u Službenom glasniku Grada Zagreba.</w:t>
      </w:r>
    </w:p>
    <w:p w14:paraId="13D18C2B" w14:textId="77777777" w:rsidR="00B03993" w:rsidRPr="00B03993" w:rsidRDefault="00B03993" w:rsidP="00B03993">
      <w:pPr>
        <w:jc w:val="both"/>
        <w:rPr>
          <w:color w:val="auto"/>
        </w:rPr>
      </w:pPr>
    </w:p>
    <w:p w14:paraId="68FAFA5A" w14:textId="77777777" w:rsidR="00B03993" w:rsidRPr="00B03993" w:rsidRDefault="00116A21" w:rsidP="00B03993">
      <w:pPr>
        <w:jc w:val="both"/>
        <w:rPr>
          <w:color w:val="auto"/>
        </w:rPr>
      </w:pPr>
      <w:r>
        <w:rPr>
          <w:color w:val="auto"/>
        </w:rPr>
        <w:t xml:space="preserve">KLASA: </w:t>
      </w:r>
    </w:p>
    <w:p w14:paraId="7F633964" w14:textId="77777777" w:rsidR="00B03993" w:rsidRPr="00B03993" w:rsidRDefault="00B03993" w:rsidP="00B03993">
      <w:pPr>
        <w:jc w:val="both"/>
        <w:rPr>
          <w:color w:val="auto"/>
        </w:rPr>
      </w:pPr>
      <w:r w:rsidRPr="00B03993">
        <w:rPr>
          <w:color w:val="auto"/>
        </w:rPr>
        <w:t xml:space="preserve">URBROJ: </w:t>
      </w:r>
    </w:p>
    <w:p w14:paraId="1C9DA458" w14:textId="77777777" w:rsidR="00B03993" w:rsidRPr="00B03993" w:rsidRDefault="00B03993" w:rsidP="00B03993">
      <w:pPr>
        <w:jc w:val="both"/>
        <w:rPr>
          <w:b/>
          <w:color w:val="auto"/>
        </w:rPr>
      </w:pPr>
      <w:r w:rsidRPr="00B03993">
        <w:rPr>
          <w:color w:val="auto"/>
        </w:rPr>
        <w:t xml:space="preserve">Zagreb, </w:t>
      </w:r>
    </w:p>
    <w:p w14:paraId="66B696EA" w14:textId="77777777" w:rsidR="00116A21" w:rsidRPr="00666A76" w:rsidRDefault="00116A21" w:rsidP="00116A21">
      <w:pPr>
        <w:shd w:val="clear" w:color="auto" w:fill="FFFFFF"/>
        <w:ind w:left="4535"/>
        <w:jc w:val="center"/>
        <w:rPr>
          <w:b/>
        </w:rPr>
      </w:pPr>
      <w:r w:rsidRPr="00666A76">
        <w:rPr>
          <w:b/>
        </w:rPr>
        <w:t>Gradonačelnik</w:t>
      </w:r>
    </w:p>
    <w:p w14:paraId="05C86BC6" w14:textId="0A93BE06" w:rsidR="00116A21" w:rsidRDefault="00116A21" w:rsidP="00116A21">
      <w:pPr>
        <w:shd w:val="clear" w:color="auto" w:fill="FFFFFF"/>
        <w:ind w:left="4535"/>
        <w:jc w:val="center"/>
        <w:rPr>
          <w:b/>
        </w:rPr>
      </w:pPr>
      <w:r w:rsidRPr="00666A76">
        <w:rPr>
          <w:b/>
        </w:rPr>
        <w:t>Grada Zagreba</w:t>
      </w:r>
    </w:p>
    <w:p w14:paraId="60EDA280" w14:textId="77777777" w:rsidR="00666A76" w:rsidRPr="00666A76" w:rsidRDefault="00666A76" w:rsidP="00116A21">
      <w:pPr>
        <w:shd w:val="clear" w:color="auto" w:fill="FFFFFF"/>
        <w:ind w:left="4535"/>
        <w:jc w:val="center"/>
        <w:rPr>
          <w:b/>
        </w:rPr>
      </w:pPr>
    </w:p>
    <w:p w14:paraId="74DB3975" w14:textId="77777777" w:rsidR="00116A21" w:rsidRDefault="00116A21" w:rsidP="00116A21">
      <w:pPr>
        <w:shd w:val="clear" w:color="auto" w:fill="FFFFFF"/>
        <w:ind w:left="4535"/>
        <w:jc w:val="center"/>
      </w:pPr>
      <w:r>
        <w:rPr>
          <w:b/>
          <w:bCs/>
        </w:rPr>
        <w:t xml:space="preserve">Tomislav Tomašević, </w:t>
      </w:r>
      <w:proofErr w:type="spellStart"/>
      <w:r>
        <w:rPr>
          <w:b/>
          <w:bCs/>
        </w:rPr>
        <w:t>mag.pol</w:t>
      </w:r>
      <w:proofErr w:type="spellEnd"/>
      <w:r>
        <w:rPr>
          <w:b/>
          <w:bCs/>
        </w:rPr>
        <w:t>.</w:t>
      </w:r>
    </w:p>
    <w:p w14:paraId="7FD7938B" w14:textId="77777777" w:rsidR="00666A76" w:rsidRDefault="00666A76" w:rsidP="00B03993">
      <w:pPr>
        <w:adjustRightInd w:val="0"/>
        <w:jc w:val="right"/>
        <w:rPr>
          <w:b/>
          <w:bCs/>
          <w:color w:val="auto"/>
        </w:rPr>
      </w:pPr>
    </w:p>
    <w:p w14:paraId="2F54638E" w14:textId="6DC963C6" w:rsidR="00666A76" w:rsidRDefault="00666A76" w:rsidP="00B03993">
      <w:pPr>
        <w:adjustRightInd w:val="0"/>
        <w:jc w:val="right"/>
        <w:rPr>
          <w:b/>
          <w:bCs/>
          <w:color w:val="auto"/>
        </w:rPr>
      </w:pPr>
    </w:p>
    <w:p w14:paraId="62058BFA" w14:textId="09D7E923" w:rsidR="00065963" w:rsidRDefault="00065963" w:rsidP="00B03993">
      <w:pPr>
        <w:adjustRightInd w:val="0"/>
        <w:jc w:val="right"/>
        <w:rPr>
          <w:b/>
          <w:bCs/>
          <w:color w:val="auto"/>
        </w:rPr>
      </w:pPr>
    </w:p>
    <w:p w14:paraId="3B17AC19" w14:textId="780F65BE" w:rsidR="00065963" w:rsidRDefault="00065963" w:rsidP="00B03993">
      <w:pPr>
        <w:adjustRightInd w:val="0"/>
        <w:jc w:val="right"/>
        <w:rPr>
          <w:b/>
          <w:bCs/>
          <w:color w:val="auto"/>
        </w:rPr>
      </w:pPr>
    </w:p>
    <w:p w14:paraId="193835FE" w14:textId="537BFCA0" w:rsidR="00B03993" w:rsidRPr="00B03993" w:rsidRDefault="00B03993" w:rsidP="00B03993">
      <w:pPr>
        <w:adjustRightInd w:val="0"/>
        <w:jc w:val="right"/>
        <w:rPr>
          <w:b/>
          <w:bCs/>
          <w:color w:val="auto"/>
        </w:rPr>
      </w:pPr>
      <w:r w:rsidRPr="00B03993">
        <w:rPr>
          <w:b/>
          <w:bCs/>
          <w:color w:val="auto"/>
        </w:rPr>
        <w:t>Prilog 1.</w:t>
      </w:r>
    </w:p>
    <w:p w14:paraId="1C7C07C0" w14:textId="77777777" w:rsidR="00B03993" w:rsidRPr="00B03993" w:rsidRDefault="00B03993" w:rsidP="00B03993">
      <w:pPr>
        <w:adjustRightInd w:val="0"/>
        <w:rPr>
          <w:bCs/>
          <w:color w:val="auto"/>
        </w:rPr>
      </w:pPr>
    </w:p>
    <w:p w14:paraId="5D42063F" w14:textId="77777777" w:rsidR="00B03993" w:rsidRPr="00B03993" w:rsidRDefault="00B03993" w:rsidP="00B03993">
      <w:pPr>
        <w:adjustRightInd w:val="0"/>
        <w:rPr>
          <w:b/>
          <w:color w:val="auto"/>
          <w:u w:val="single"/>
        </w:rPr>
      </w:pPr>
      <w:r w:rsidRPr="00B03993">
        <w:rPr>
          <w:b/>
          <w:bCs/>
          <w:color w:val="auto"/>
          <w:u w:val="single"/>
        </w:rPr>
        <w:t>Tradicijske djelatnosti</w:t>
      </w:r>
    </w:p>
    <w:p w14:paraId="48F69340" w14:textId="77777777" w:rsidR="00B03993" w:rsidRPr="00B03993" w:rsidRDefault="00B03993" w:rsidP="00B03993">
      <w:pPr>
        <w:adjustRightInd w:val="0"/>
        <w:rPr>
          <w:color w:val="auto"/>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5331"/>
        <w:gridCol w:w="2835"/>
      </w:tblGrid>
      <w:tr w:rsidR="00B03993" w:rsidRPr="00B03993" w14:paraId="6AC9852C" w14:textId="77777777" w:rsidTr="00A649FB">
        <w:trPr>
          <w:cantSplit/>
          <w:tblHeader/>
        </w:trPr>
        <w:tc>
          <w:tcPr>
            <w:tcW w:w="1134" w:type="dxa"/>
            <w:tcBorders>
              <w:top w:val="single" w:sz="4" w:space="0" w:color="auto"/>
              <w:left w:val="single" w:sz="4" w:space="0" w:color="auto"/>
              <w:bottom w:val="single" w:sz="4" w:space="0" w:color="auto"/>
              <w:right w:val="single" w:sz="4" w:space="0" w:color="auto"/>
            </w:tcBorders>
            <w:vAlign w:val="center"/>
            <w:hideMark/>
          </w:tcPr>
          <w:p w14:paraId="367BDB76" w14:textId="77777777" w:rsidR="00B03993" w:rsidRPr="00B03993" w:rsidRDefault="00B03993">
            <w:pPr>
              <w:spacing w:line="276" w:lineRule="auto"/>
              <w:jc w:val="center"/>
              <w:rPr>
                <w:b/>
                <w:bCs/>
                <w:color w:val="auto"/>
                <w:lang w:eastAsia="en-US" w:bidi="my-MM"/>
              </w:rPr>
            </w:pPr>
            <w:r w:rsidRPr="00B03993">
              <w:rPr>
                <w:b/>
                <w:bCs/>
                <w:color w:val="auto"/>
                <w:lang w:eastAsia="en-US" w:bidi="my-MM"/>
              </w:rPr>
              <w:t>NKD 2007.</w:t>
            </w:r>
          </w:p>
        </w:tc>
        <w:tc>
          <w:tcPr>
            <w:tcW w:w="5331" w:type="dxa"/>
            <w:tcBorders>
              <w:top w:val="single" w:sz="4" w:space="0" w:color="auto"/>
              <w:left w:val="single" w:sz="4" w:space="0" w:color="auto"/>
              <w:bottom w:val="single" w:sz="4" w:space="0" w:color="auto"/>
              <w:right w:val="single" w:sz="4" w:space="0" w:color="auto"/>
            </w:tcBorders>
            <w:vAlign w:val="center"/>
            <w:hideMark/>
          </w:tcPr>
          <w:p w14:paraId="489F1635" w14:textId="77777777" w:rsidR="00B03993" w:rsidRPr="00B03993" w:rsidRDefault="00B03993">
            <w:pPr>
              <w:spacing w:line="276" w:lineRule="auto"/>
              <w:jc w:val="center"/>
              <w:rPr>
                <w:b/>
                <w:bCs/>
                <w:color w:val="auto"/>
                <w:lang w:eastAsia="en-US" w:bidi="my-MM"/>
              </w:rPr>
            </w:pPr>
            <w:r w:rsidRPr="00B03993">
              <w:rPr>
                <w:b/>
                <w:bCs/>
                <w:color w:val="auto"/>
                <w:lang w:eastAsia="en-US" w:bidi="my-MM"/>
              </w:rPr>
              <w:t>Djelatnost prema NKD 2007.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23CF04" w14:textId="77777777" w:rsidR="00B03993" w:rsidRPr="00B03993" w:rsidRDefault="00B03993">
            <w:pPr>
              <w:spacing w:line="276" w:lineRule="auto"/>
              <w:jc w:val="center"/>
              <w:rPr>
                <w:b/>
                <w:bCs/>
                <w:color w:val="auto"/>
                <w:lang w:eastAsia="en-US" w:bidi="my-MM"/>
              </w:rPr>
            </w:pPr>
            <w:r w:rsidRPr="00B03993">
              <w:rPr>
                <w:b/>
                <w:bCs/>
                <w:color w:val="auto"/>
                <w:lang w:eastAsia="en-US" w:bidi="my-MM"/>
              </w:rPr>
              <w:t>Tradicijska djelatnost</w:t>
            </w:r>
          </w:p>
        </w:tc>
      </w:tr>
      <w:tr w:rsidR="00B03993" w:rsidRPr="00B03993" w14:paraId="663B668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006D614" w14:textId="77777777" w:rsidR="00B03993" w:rsidRPr="00B03993" w:rsidRDefault="00B03993">
            <w:pPr>
              <w:adjustRightInd w:val="0"/>
              <w:spacing w:line="276" w:lineRule="auto"/>
              <w:jc w:val="center"/>
              <w:rPr>
                <w:color w:val="auto"/>
                <w:lang w:eastAsia="en-US"/>
              </w:rPr>
            </w:pPr>
            <w:r w:rsidRPr="00B03993">
              <w:rPr>
                <w:color w:val="auto"/>
                <w:lang w:eastAsia="en-US"/>
              </w:rPr>
              <w:t>10.11</w:t>
            </w:r>
          </w:p>
          <w:p w14:paraId="314FA917" w14:textId="77777777" w:rsidR="00B03993" w:rsidRPr="00B03993" w:rsidRDefault="00B03993">
            <w:pPr>
              <w:adjustRightInd w:val="0"/>
              <w:spacing w:line="276" w:lineRule="auto"/>
              <w:jc w:val="center"/>
              <w:rPr>
                <w:color w:val="auto"/>
                <w:lang w:eastAsia="en-US"/>
              </w:rPr>
            </w:pPr>
            <w:r w:rsidRPr="00B03993">
              <w:rPr>
                <w:color w:val="auto"/>
                <w:lang w:eastAsia="en-US"/>
              </w:rPr>
              <w:t>10.13</w:t>
            </w:r>
          </w:p>
        </w:tc>
        <w:tc>
          <w:tcPr>
            <w:tcW w:w="5331" w:type="dxa"/>
            <w:tcBorders>
              <w:top w:val="single" w:sz="4" w:space="0" w:color="auto"/>
              <w:left w:val="single" w:sz="4" w:space="0" w:color="auto"/>
              <w:bottom w:val="single" w:sz="4" w:space="0" w:color="auto"/>
              <w:right w:val="single" w:sz="4" w:space="0" w:color="auto"/>
            </w:tcBorders>
            <w:hideMark/>
          </w:tcPr>
          <w:p w14:paraId="58169971" w14:textId="77777777" w:rsidR="00B03993" w:rsidRPr="00B03993" w:rsidRDefault="00B03993">
            <w:pPr>
              <w:adjustRightInd w:val="0"/>
              <w:spacing w:line="276" w:lineRule="auto"/>
              <w:rPr>
                <w:color w:val="auto"/>
                <w:lang w:eastAsia="en-US"/>
              </w:rPr>
            </w:pPr>
            <w:r w:rsidRPr="00B03993">
              <w:rPr>
                <w:color w:val="auto"/>
                <w:lang w:eastAsia="en-US"/>
              </w:rPr>
              <w:t>prerada i konzerviranje mesa;</w:t>
            </w:r>
          </w:p>
          <w:p w14:paraId="760965D4" w14:textId="77777777" w:rsidR="00B03993" w:rsidRPr="00B03993" w:rsidRDefault="00B03993">
            <w:pPr>
              <w:adjustRightInd w:val="0"/>
              <w:spacing w:line="276" w:lineRule="auto"/>
              <w:rPr>
                <w:color w:val="auto"/>
                <w:lang w:eastAsia="en-US"/>
              </w:rPr>
            </w:pPr>
            <w:r w:rsidRPr="00B03993">
              <w:rPr>
                <w:color w:val="auto"/>
                <w:lang w:eastAsia="en-US"/>
              </w:rPr>
              <w:t>proizvodnja proizvoda od mesa i mesa peradi</w:t>
            </w:r>
          </w:p>
        </w:tc>
        <w:tc>
          <w:tcPr>
            <w:tcW w:w="2835" w:type="dxa"/>
            <w:tcBorders>
              <w:top w:val="single" w:sz="4" w:space="0" w:color="auto"/>
              <w:left w:val="single" w:sz="4" w:space="0" w:color="auto"/>
              <w:bottom w:val="single" w:sz="4" w:space="0" w:color="auto"/>
              <w:right w:val="single" w:sz="4" w:space="0" w:color="auto"/>
            </w:tcBorders>
            <w:hideMark/>
          </w:tcPr>
          <w:p w14:paraId="619477CA" w14:textId="77777777" w:rsidR="005C067A" w:rsidRDefault="005C067A">
            <w:pPr>
              <w:adjustRightInd w:val="0"/>
              <w:spacing w:line="276" w:lineRule="auto"/>
              <w:rPr>
                <w:color w:val="auto"/>
                <w:lang w:eastAsia="en-US"/>
              </w:rPr>
            </w:pPr>
            <w:r>
              <w:rPr>
                <w:color w:val="auto"/>
                <w:lang w:eastAsia="en-US"/>
              </w:rPr>
              <w:t>mesarska</w:t>
            </w:r>
          </w:p>
          <w:p w14:paraId="17C4714D" w14:textId="77777777" w:rsidR="00B03993" w:rsidRPr="00B03993" w:rsidRDefault="005C067A">
            <w:pPr>
              <w:adjustRightInd w:val="0"/>
              <w:spacing w:line="276" w:lineRule="auto"/>
              <w:rPr>
                <w:color w:val="auto"/>
                <w:lang w:eastAsia="en-US"/>
              </w:rPr>
            </w:pPr>
            <w:r>
              <w:rPr>
                <w:color w:val="auto"/>
                <w:lang w:eastAsia="en-US"/>
              </w:rPr>
              <w:t>kobasičarska</w:t>
            </w:r>
          </w:p>
        </w:tc>
      </w:tr>
      <w:tr w:rsidR="00B03993" w:rsidRPr="00B03993" w14:paraId="772BD6F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FD9DEF5" w14:textId="77777777" w:rsidR="00B03993" w:rsidRPr="00B03993" w:rsidRDefault="00B03993">
            <w:pPr>
              <w:adjustRightInd w:val="0"/>
              <w:spacing w:line="276" w:lineRule="auto"/>
              <w:jc w:val="center"/>
              <w:rPr>
                <w:color w:val="auto"/>
                <w:lang w:eastAsia="en-US"/>
              </w:rPr>
            </w:pPr>
            <w:r w:rsidRPr="00B03993">
              <w:rPr>
                <w:color w:val="auto"/>
                <w:lang w:eastAsia="en-US"/>
              </w:rPr>
              <w:t>10.61</w:t>
            </w:r>
          </w:p>
        </w:tc>
        <w:tc>
          <w:tcPr>
            <w:tcW w:w="5331" w:type="dxa"/>
            <w:tcBorders>
              <w:top w:val="single" w:sz="4" w:space="0" w:color="auto"/>
              <w:left w:val="single" w:sz="4" w:space="0" w:color="auto"/>
              <w:bottom w:val="single" w:sz="4" w:space="0" w:color="auto"/>
              <w:right w:val="single" w:sz="4" w:space="0" w:color="auto"/>
            </w:tcBorders>
            <w:hideMark/>
          </w:tcPr>
          <w:p w14:paraId="344B052B" w14:textId="77777777" w:rsidR="00B03993" w:rsidRPr="00B03993" w:rsidRDefault="00B03993">
            <w:pPr>
              <w:adjustRightInd w:val="0"/>
              <w:spacing w:line="276" w:lineRule="auto"/>
              <w:rPr>
                <w:color w:val="auto"/>
                <w:lang w:eastAsia="en-US"/>
              </w:rPr>
            </w:pPr>
            <w:r w:rsidRPr="00B03993">
              <w:rPr>
                <w:color w:val="auto"/>
                <w:lang w:eastAsia="en-US"/>
              </w:rPr>
              <w:t>proizvodnja mlinskih proizvoda</w:t>
            </w:r>
          </w:p>
        </w:tc>
        <w:tc>
          <w:tcPr>
            <w:tcW w:w="2835" w:type="dxa"/>
            <w:tcBorders>
              <w:top w:val="single" w:sz="4" w:space="0" w:color="auto"/>
              <w:left w:val="single" w:sz="4" w:space="0" w:color="auto"/>
              <w:bottom w:val="single" w:sz="4" w:space="0" w:color="auto"/>
              <w:right w:val="single" w:sz="4" w:space="0" w:color="auto"/>
            </w:tcBorders>
            <w:hideMark/>
          </w:tcPr>
          <w:p w14:paraId="3D1203E2" w14:textId="77777777" w:rsidR="00B03993" w:rsidRPr="00B03993" w:rsidRDefault="008765C1">
            <w:pPr>
              <w:adjustRightInd w:val="0"/>
              <w:spacing w:line="276" w:lineRule="auto"/>
              <w:rPr>
                <w:color w:val="auto"/>
                <w:lang w:eastAsia="en-US"/>
              </w:rPr>
            </w:pPr>
            <w:r>
              <w:rPr>
                <w:color w:val="auto"/>
                <w:lang w:eastAsia="en-US"/>
              </w:rPr>
              <w:t>mlinarska</w:t>
            </w:r>
          </w:p>
        </w:tc>
      </w:tr>
      <w:tr w:rsidR="00B03993" w:rsidRPr="00B03993" w14:paraId="21E7EE76"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BBBCD4E" w14:textId="77777777" w:rsidR="00B03993" w:rsidRPr="00B03993" w:rsidRDefault="00B03993">
            <w:pPr>
              <w:adjustRightInd w:val="0"/>
              <w:spacing w:line="276" w:lineRule="auto"/>
              <w:jc w:val="center"/>
              <w:rPr>
                <w:color w:val="auto"/>
                <w:lang w:eastAsia="en-US"/>
              </w:rPr>
            </w:pPr>
            <w:r w:rsidRPr="00B03993">
              <w:rPr>
                <w:color w:val="auto"/>
                <w:lang w:eastAsia="en-US"/>
              </w:rPr>
              <w:t>13.20</w:t>
            </w:r>
          </w:p>
        </w:tc>
        <w:tc>
          <w:tcPr>
            <w:tcW w:w="5331" w:type="dxa"/>
            <w:tcBorders>
              <w:top w:val="single" w:sz="4" w:space="0" w:color="auto"/>
              <w:left w:val="single" w:sz="4" w:space="0" w:color="auto"/>
              <w:bottom w:val="single" w:sz="4" w:space="0" w:color="auto"/>
              <w:right w:val="single" w:sz="4" w:space="0" w:color="auto"/>
            </w:tcBorders>
            <w:hideMark/>
          </w:tcPr>
          <w:p w14:paraId="6EC035AD" w14:textId="77777777" w:rsidR="00B03993" w:rsidRPr="00B03993" w:rsidRDefault="00B03993">
            <w:pPr>
              <w:adjustRightInd w:val="0"/>
              <w:spacing w:line="276" w:lineRule="auto"/>
              <w:rPr>
                <w:color w:val="auto"/>
                <w:lang w:eastAsia="en-US"/>
              </w:rPr>
            </w:pPr>
            <w:r w:rsidRPr="00B03993">
              <w:rPr>
                <w:color w:val="auto"/>
                <w:lang w:eastAsia="en-US"/>
              </w:rPr>
              <w:t>tkanje tekstila</w:t>
            </w:r>
          </w:p>
        </w:tc>
        <w:tc>
          <w:tcPr>
            <w:tcW w:w="2835" w:type="dxa"/>
            <w:tcBorders>
              <w:top w:val="single" w:sz="4" w:space="0" w:color="auto"/>
              <w:left w:val="single" w:sz="4" w:space="0" w:color="auto"/>
              <w:bottom w:val="single" w:sz="4" w:space="0" w:color="auto"/>
              <w:right w:val="single" w:sz="4" w:space="0" w:color="auto"/>
            </w:tcBorders>
            <w:hideMark/>
          </w:tcPr>
          <w:p w14:paraId="5ED80FED" w14:textId="77777777" w:rsidR="00B03993" w:rsidRPr="00B03993" w:rsidRDefault="005C067A">
            <w:pPr>
              <w:adjustRightInd w:val="0"/>
              <w:spacing w:line="276" w:lineRule="auto"/>
              <w:rPr>
                <w:color w:val="auto"/>
                <w:lang w:eastAsia="en-US"/>
              </w:rPr>
            </w:pPr>
            <w:r>
              <w:rPr>
                <w:color w:val="auto"/>
                <w:lang w:eastAsia="en-US"/>
              </w:rPr>
              <w:t>tkalačka</w:t>
            </w:r>
          </w:p>
        </w:tc>
      </w:tr>
      <w:tr w:rsidR="00B03993" w:rsidRPr="00B03993" w14:paraId="4392C9B2"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98E84CC" w14:textId="77777777" w:rsidR="00B03993" w:rsidRPr="00B03993" w:rsidRDefault="00B03993">
            <w:pPr>
              <w:adjustRightInd w:val="0"/>
              <w:spacing w:line="276" w:lineRule="auto"/>
              <w:jc w:val="center"/>
              <w:rPr>
                <w:color w:val="auto"/>
                <w:lang w:eastAsia="en-US"/>
              </w:rPr>
            </w:pPr>
            <w:r w:rsidRPr="00B03993">
              <w:rPr>
                <w:color w:val="auto"/>
                <w:lang w:eastAsia="en-US"/>
              </w:rPr>
              <w:t>13.91</w:t>
            </w:r>
          </w:p>
        </w:tc>
        <w:tc>
          <w:tcPr>
            <w:tcW w:w="5331" w:type="dxa"/>
            <w:tcBorders>
              <w:top w:val="single" w:sz="4" w:space="0" w:color="auto"/>
              <w:left w:val="single" w:sz="4" w:space="0" w:color="auto"/>
              <w:bottom w:val="single" w:sz="4" w:space="0" w:color="auto"/>
              <w:right w:val="single" w:sz="4" w:space="0" w:color="auto"/>
            </w:tcBorders>
            <w:hideMark/>
          </w:tcPr>
          <w:p w14:paraId="0B8957B6" w14:textId="77777777" w:rsidR="00B03993" w:rsidRPr="00B03993" w:rsidRDefault="00B03993">
            <w:pPr>
              <w:adjustRightInd w:val="0"/>
              <w:spacing w:line="276" w:lineRule="auto"/>
              <w:rPr>
                <w:color w:val="auto"/>
                <w:lang w:eastAsia="en-US"/>
              </w:rPr>
            </w:pPr>
            <w:r w:rsidRPr="00B03993">
              <w:rPr>
                <w:color w:val="auto"/>
                <w:lang w:eastAsia="en-US"/>
              </w:rPr>
              <w:t xml:space="preserve">proizvodnja vunenih i </w:t>
            </w:r>
            <w:proofErr w:type="spellStart"/>
            <w:r w:rsidRPr="00B03993">
              <w:rPr>
                <w:color w:val="auto"/>
                <w:lang w:eastAsia="en-US"/>
              </w:rPr>
              <w:t>frotirnih</w:t>
            </w:r>
            <w:proofErr w:type="spellEnd"/>
            <w:r w:rsidRPr="00B03993">
              <w:rPr>
                <w:color w:val="auto"/>
                <w:lang w:eastAsia="en-US"/>
              </w:rPr>
              <w:t xml:space="preserve"> vlakana</w:t>
            </w:r>
          </w:p>
        </w:tc>
        <w:tc>
          <w:tcPr>
            <w:tcW w:w="2835" w:type="dxa"/>
            <w:tcBorders>
              <w:top w:val="single" w:sz="4" w:space="0" w:color="auto"/>
              <w:left w:val="single" w:sz="4" w:space="0" w:color="auto"/>
              <w:bottom w:val="single" w:sz="4" w:space="0" w:color="auto"/>
              <w:right w:val="single" w:sz="4" w:space="0" w:color="auto"/>
            </w:tcBorders>
            <w:hideMark/>
          </w:tcPr>
          <w:p w14:paraId="2EF68D2D" w14:textId="77777777" w:rsidR="00B03993" w:rsidRPr="00B03993" w:rsidRDefault="005C067A">
            <w:pPr>
              <w:adjustRightInd w:val="0"/>
              <w:spacing w:line="276" w:lineRule="auto"/>
              <w:rPr>
                <w:color w:val="auto"/>
                <w:lang w:eastAsia="en-US"/>
              </w:rPr>
            </w:pPr>
            <w:proofErr w:type="spellStart"/>
            <w:r>
              <w:rPr>
                <w:color w:val="auto"/>
                <w:lang w:eastAsia="en-US"/>
              </w:rPr>
              <w:t>vunovlačarska</w:t>
            </w:r>
            <w:proofErr w:type="spellEnd"/>
          </w:p>
        </w:tc>
      </w:tr>
      <w:tr w:rsidR="00B03993" w:rsidRPr="00B03993" w14:paraId="048A25D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1507D0A" w14:textId="77777777" w:rsidR="00B03993" w:rsidRPr="00B03993" w:rsidRDefault="00B03993">
            <w:pPr>
              <w:adjustRightInd w:val="0"/>
              <w:spacing w:line="276" w:lineRule="auto"/>
              <w:jc w:val="center"/>
              <w:rPr>
                <w:color w:val="auto"/>
                <w:lang w:eastAsia="en-US"/>
              </w:rPr>
            </w:pPr>
            <w:r w:rsidRPr="00B03993">
              <w:rPr>
                <w:color w:val="auto"/>
                <w:lang w:eastAsia="en-US"/>
              </w:rPr>
              <w:t>13.92</w:t>
            </w:r>
          </w:p>
        </w:tc>
        <w:tc>
          <w:tcPr>
            <w:tcW w:w="5331" w:type="dxa"/>
            <w:tcBorders>
              <w:top w:val="single" w:sz="4" w:space="0" w:color="auto"/>
              <w:left w:val="single" w:sz="4" w:space="0" w:color="auto"/>
              <w:bottom w:val="single" w:sz="4" w:space="0" w:color="auto"/>
              <w:right w:val="single" w:sz="4" w:space="0" w:color="auto"/>
            </w:tcBorders>
            <w:hideMark/>
          </w:tcPr>
          <w:p w14:paraId="37D9DE7F" w14:textId="77777777" w:rsidR="00B03993" w:rsidRPr="00B03993" w:rsidRDefault="00B03993">
            <w:pPr>
              <w:adjustRightInd w:val="0"/>
              <w:spacing w:line="276" w:lineRule="auto"/>
              <w:rPr>
                <w:color w:val="auto"/>
                <w:lang w:eastAsia="en-US"/>
              </w:rPr>
            </w:pPr>
            <w:r w:rsidRPr="00B03993">
              <w:rPr>
                <w:color w:val="auto"/>
                <w:lang w:eastAsia="en-US"/>
              </w:rPr>
              <w:t>proizvodnja gotovih tekstilnih proizvoda, osim odjeće</w:t>
            </w:r>
          </w:p>
        </w:tc>
        <w:tc>
          <w:tcPr>
            <w:tcW w:w="2835" w:type="dxa"/>
            <w:tcBorders>
              <w:top w:val="single" w:sz="4" w:space="0" w:color="auto"/>
              <w:left w:val="single" w:sz="4" w:space="0" w:color="auto"/>
              <w:bottom w:val="single" w:sz="4" w:space="0" w:color="auto"/>
              <w:right w:val="single" w:sz="4" w:space="0" w:color="auto"/>
            </w:tcBorders>
            <w:hideMark/>
          </w:tcPr>
          <w:p w14:paraId="3C397D56" w14:textId="77777777" w:rsidR="00B03993" w:rsidRPr="00B03993" w:rsidRDefault="00B03993">
            <w:pPr>
              <w:adjustRightInd w:val="0"/>
              <w:spacing w:line="276" w:lineRule="auto"/>
              <w:rPr>
                <w:color w:val="auto"/>
                <w:lang w:eastAsia="en-US"/>
              </w:rPr>
            </w:pPr>
            <w:r w:rsidRPr="00B03993">
              <w:rPr>
                <w:color w:val="auto"/>
                <w:lang w:eastAsia="en-US"/>
              </w:rPr>
              <w:t>izrada vezova i popluna</w:t>
            </w:r>
          </w:p>
        </w:tc>
      </w:tr>
      <w:tr w:rsidR="00B03993" w:rsidRPr="00B03993" w14:paraId="1BAD52D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2DB25B0" w14:textId="77777777" w:rsidR="00B03993" w:rsidRPr="00B03993" w:rsidRDefault="00B03993">
            <w:pPr>
              <w:adjustRightInd w:val="0"/>
              <w:spacing w:line="276" w:lineRule="auto"/>
              <w:jc w:val="center"/>
              <w:rPr>
                <w:color w:val="auto"/>
                <w:lang w:eastAsia="en-US"/>
              </w:rPr>
            </w:pPr>
            <w:r w:rsidRPr="00B03993">
              <w:rPr>
                <w:color w:val="auto"/>
                <w:lang w:eastAsia="en-US"/>
              </w:rPr>
              <w:t>13.93</w:t>
            </w:r>
          </w:p>
        </w:tc>
        <w:tc>
          <w:tcPr>
            <w:tcW w:w="5331" w:type="dxa"/>
            <w:tcBorders>
              <w:top w:val="single" w:sz="4" w:space="0" w:color="auto"/>
              <w:left w:val="single" w:sz="4" w:space="0" w:color="auto"/>
              <w:bottom w:val="single" w:sz="4" w:space="0" w:color="auto"/>
              <w:right w:val="single" w:sz="4" w:space="0" w:color="auto"/>
            </w:tcBorders>
            <w:hideMark/>
          </w:tcPr>
          <w:p w14:paraId="6C41B6B0" w14:textId="77777777" w:rsidR="00B03993" w:rsidRPr="00B03993" w:rsidRDefault="00B03993">
            <w:pPr>
              <w:adjustRightInd w:val="0"/>
              <w:spacing w:line="276" w:lineRule="auto"/>
              <w:rPr>
                <w:color w:val="auto"/>
                <w:lang w:eastAsia="en-US"/>
              </w:rPr>
            </w:pPr>
            <w:r w:rsidRPr="00B03993">
              <w:rPr>
                <w:color w:val="auto"/>
                <w:lang w:eastAsia="en-US"/>
              </w:rPr>
              <w:t>proizvodnja tepiha i sagova</w:t>
            </w:r>
          </w:p>
        </w:tc>
        <w:tc>
          <w:tcPr>
            <w:tcW w:w="2835" w:type="dxa"/>
            <w:tcBorders>
              <w:top w:val="single" w:sz="4" w:space="0" w:color="auto"/>
              <w:left w:val="single" w:sz="4" w:space="0" w:color="auto"/>
              <w:bottom w:val="single" w:sz="4" w:space="0" w:color="auto"/>
              <w:right w:val="single" w:sz="4" w:space="0" w:color="auto"/>
            </w:tcBorders>
            <w:hideMark/>
          </w:tcPr>
          <w:p w14:paraId="300A7167" w14:textId="77777777" w:rsidR="00B03993" w:rsidRPr="00B03993" w:rsidRDefault="005C067A">
            <w:pPr>
              <w:adjustRightInd w:val="0"/>
              <w:spacing w:line="276" w:lineRule="auto"/>
              <w:rPr>
                <w:color w:val="auto"/>
                <w:lang w:eastAsia="en-US"/>
              </w:rPr>
            </w:pPr>
            <w:r>
              <w:rPr>
                <w:color w:val="auto"/>
                <w:lang w:eastAsia="en-US"/>
              </w:rPr>
              <w:t>ćilimarska</w:t>
            </w:r>
          </w:p>
        </w:tc>
      </w:tr>
      <w:tr w:rsidR="00B03993" w:rsidRPr="00B03993" w14:paraId="5EE5959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634EB998" w14:textId="77777777" w:rsidR="00B03993" w:rsidRPr="00B03993" w:rsidRDefault="00B03993">
            <w:pPr>
              <w:adjustRightInd w:val="0"/>
              <w:spacing w:line="276" w:lineRule="auto"/>
              <w:jc w:val="center"/>
              <w:rPr>
                <w:color w:val="auto"/>
                <w:lang w:eastAsia="en-US"/>
              </w:rPr>
            </w:pPr>
            <w:r w:rsidRPr="00B03993">
              <w:rPr>
                <w:color w:val="auto"/>
                <w:lang w:eastAsia="en-US"/>
              </w:rPr>
              <w:t>13.94</w:t>
            </w:r>
          </w:p>
        </w:tc>
        <w:tc>
          <w:tcPr>
            <w:tcW w:w="5331" w:type="dxa"/>
            <w:tcBorders>
              <w:top w:val="single" w:sz="4" w:space="0" w:color="auto"/>
              <w:left w:val="single" w:sz="4" w:space="0" w:color="auto"/>
              <w:bottom w:val="single" w:sz="4" w:space="0" w:color="auto"/>
              <w:right w:val="single" w:sz="4" w:space="0" w:color="auto"/>
            </w:tcBorders>
            <w:hideMark/>
          </w:tcPr>
          <w:p w14:paraId="5E32F9B9" w14:textId="77777777" w:rsidR="00B03993" w:rsidRPr="00B03993" w:rsidRDefault="00B03993">
            <w:pPr>
              <w:adjustRightInd w:val="0"/>
              <w:spacing w:line="276" w:lineRule="auto"/>
              <w:rPr>
                <w:color w:val="auto"/>
                <w:lang w:eastAsia="en-US"/>
              </w:rPr>
            </w:pPr>
            <w:r w:rsidRPr="00B03993">
              <w:rPr>
                <w:color w:val="auto"/>
                <w:lang w:eastAsia="en-US"/>
              </w:rPr>
              <w:t>proizvodnja užadi</w:t>
            </w:r>
          </w:p>
        </w:tc>
        <w:tc>
          <w:tcPr>
            <w:tcW w:w="2835" w:type="dxa"/>
            <w:tcBorders>
              <w:top w:val="single" w:sz="4" w:space="0" w:color="auto"/>
              <w:left w:val="single" w:sz="4" w:space="0" w:color="auto"/>
              <w:bottom w:val="single" w:sz="4" w:space="0" w:color="auto"/>
              <w:right w:val="single" w:sz="4" w:space="0" w:color="auto"/>
            </w:tcBorders>
            <w:hideMark/>
          </w:tcPr>
          <w:p w14:paraId="64A3118F" w14:textId="77777777" w:rsidR="00B03993" w:rsidRPr="00B03993" w:rsidRDefault="00B03993">
            <w:pPr>
              <w:adjustRightInd w:val="0"/>
              <w:spacing w:line="276" w:lineRule="auto"/>
              <w:rPr>
                <w:color w:val="auto"/>
                <w:lang w:eastAsia="en-US"/>
              </w:rPr>
            </w:pPr>
            <w:r w:rsidRPr="00B03993">
              <w:rPr>
                <w:color w:val="auto"/>
                <w:lang w:eastAsia="en-US"/>
              </w:rPr>
              <w:t>užarsk</w:t>
            </w:r>
            <w:r w:rsidR="005C067A">
              <w:rPr>
                <w:color w:val="auto"/>
                <w:lang w:eastAsia="en-US"/>
              </w:rPr>
              <w:t>a</w:t>
            </w:r>
          </w:p>
        </w:tc>
      </w:tr>
      <w:tr w:rsidR="00B03993" w:rsidRPr="00B03993" w14:paraId="3116693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8A94269" w14:textId="77777777" w:rsidR="00B03993" w:rsidRPr="00B03993" w:rsidRDefault="00B03993">
            <w:pPr>
              <w:adjustRightInd w:val="0"/>
              <w:spacing w:line="276" w:lineRule="auto"/>
              <w:jc w:val="center"/>
              <w:rPr>
                <w:color w:val="auto"/>
                <w:lang w:eastAsia="en-US"/>
              </w:rPr>
            </w:pPr>
            <w:r w:rsidRPr="00B03993">
              <w:rPr>
                <w:color w:val="auto"/>
                <w:lang w:eastAsia="en-US"/>
              </w:rPr>
              <w:t>13.99</w:t>
            </w:r>
          </w:p>
        </w:tc>
        <w:tc>
          <w:tcPr>
            <w:tcW w:w="5331" w:type="dxa"/>
            <w:tcBorders>
              <w:top w:val="single" w:sz="4" w:space="0" w:color="auto"/>
              <w:left w:val="single" w:sz="4" w:space="0" w:color="auto"/>
              <w:bottom w:val="single" w:sz="4" w:space="0" w:color="auto"/>
              <w:right w:val="single" w:sz="4" w:space="0" w:color="auto"/>
            </w:tcBorders>
            <w:hideMark/>
          </w:tcPr>
          <w:p w14:paraId="00658D97" w14:textId="77777777" w:rsidR="00B03993" w:rsidRPr="00B03993" w:rsidRDefault="00B03993">
            <w:pPr>
              <w:adjustRightInd w:val="0"/>
              <w:spacing w:line="276" w:lineRule="auto"/>
              <w:rPr>
                <w:color w:val="auto"/>
                <w:lang w:eastAsia="en-US"/>
              </w:rPr>
            </w:pPr>
            <w:r w:rsidRPr="00B03993">
              <w:rPr>
                <w:color w:val="auto"/>
                <w:lang w:eastAsia="en-US"/>
              </w:rPr>
              <w:t>proizvodnja čipki</w:t>
            </w:r>
          </w:p>
        </w:tc>
        <w:tc>
          <w:tcPr>
            <w:tcW w:w="2835" w:type="dxa"/>
            <w:tcBorders>
              <w:top w:val="single" w:sz="4" w:space="0" w:color="auto"/>
              <w:left w:val="single" w:sz="4" w:space="0" w:color="auto"/>
              <w:bottom w:val="single" w:sz="4" w:space="0" w:color="auto"/>
              <w:right w:val="single" w:sz="4" w:space="0" w:color="auto"/>
            </w:tcBorders>
            <w:hideMark/>
          </w:tcPr>
          <w:p w14:paraId="52F58C5B" w14:textId="77777777" w:rsidR="00B03993" w:rsidRPr="00B03993" w:rsidRDefault="00B03993">
            <w:pPr>
              <w:adjustRightInd w:val="0"/>
              <w:spacing w:line="276" w:lineRule="auto"/>
              <w:rPr>
                <w:color w:val="auto"/>
                <w:lang w:eastAsia="en-US"/>
              </w:rPr>
            </w:pPr>
            <w:r w:rsidRPr="00B03993">
              <w:rPr>
                <w:color w:val="auto"/>
                <w:lang w:eastAsia="en-US"/>
              </w:rPr>
              <w:t>izrada čipki</w:t>
            </w:r>
          </w:p>
        </w:tc>
      </w:tr>
      <w:tr w:rsidR="00B03993" w:rsidRPr="00B03993" w14:paraId="2E5339C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3CFF36B" w14:textId="77777777" w:rsidR="00B03993" w:rsidRPr="00B03993" w:rsidRDefault="00B03993">
            <w:pPr>
              <w:adjustRightInd w:val="0"/>
              <w:spacing w:line="276" w:lineRule="auto"/>
              <w:jc w:val="center"/>
              <w:rPr>
                <w:color w:val="auto"/>
                <w:lang w:eastAsia="en-US"/>
              </w:rPr>
            </w:pPr>
            <w:r w:rsidRPr="00B03993">
              <w:rPr>
                <w:color w:val="auto"/>
                <w:lang w:eastAsia="en-US"/>
              </w:rPr>
              <w:t>14.13</w:t>
            </w:r>
          </w:p>
          <w:p w14:paraId="1BBA3ACC" w14:textId="77777777" w:rsidR="00B03993" w:rsidRPr="00B03993" w:rsidRDefault="00B03993">
            <w:pPr>
              <w:adjustRightInd w:val="0"/>
              <w:spacing w:line="276" w:lineRule="auto"/>
              <w:jc w:val="center"/>
              <w:rPr>
                <w:color w:val="auto"/>
                <w:lang w:eastAsia="en-US"/>
              </w:rPr>
            </w:pPr>
            <w:r w:rsidRPr="00B03993">
              <w:rPr>
                <w:color w:val="auto"/>
                <w:lang w:eastAsia="en-US"/>
              </w:rPr>
              <w:t>95.29</w:t>
            </w:r>
          </w:p>
          <w:p w14:paraId="526E5F4D" w14:textId="77777777" w:rsidR="00B03993" w:rsidRPr="00B03993" w:rsidRDefault="00B03993">
            <w:pPr>
              <w:adjustRightInd w:val="0"/>
              <w:spacing w:line="276" w:lineRule="auto"/>
              <w:jc w:val="center"/>
              <w:rPr>
                <w:color w:val="auto"/>
                <w:lang w:eastAsia="en-US"/>
              </w:rPr>
            </w:pPr>
            <w:r w:rsidRPr="00B03993">
              <w:rPr>
                <w:color w:val="auto"/>
                <w:lang w:eastAsia="en-US"/>
              </w:rPr>
              <w:t>14.10.01</w:t>
            </w:r>
          </w:p>
          <w:p w14:paraId="6F4AF9D7" w14:textId="77777777" w:rsidR="00B03993" w:rsidRPr="00B03993" w:rsidRDefault="00B03993">
            <w:pPr>
              <w:adjustRightInd w:val="0"/>
              <w:spacing w:line="276" w:lineRule="auto"/>
              <w:jc w:val="center"/>
              <w:rPr>
                <w:color w:val="auto"/>
                <w:lang w:eastAsia="en-US"/>
              </w:rPr>
            </w:pPr>
            <w:r w:rsidRPr="00B03993">
              <w:rPr>
                <w:color w:val="auto"/>
                <w:lang w:eastAsia="en-US"/>
              </w:rPr>
              <w:t>14.10.02</w:t>
            </w:r>
          </w:p>
        </w:tc>
        <w:tc>
          <w:tcPr>
            <w:tcW w:w="5331" w:type="dxa"/>
            <w:tcBorders>
              <w:top w:val="single" w:sz="4" w:space="0" w:color="auto"/>
              <w:left w:val="single" w:sz="4" w:space="0" w:color="auto"/>
              <w:bottom w:val="single" w:sz="4" w:space="0" w:color="auto"/>
              <w:right w:val="single" w:sz="4" w:space="0" w:color="auto"/>
            </w:tcBorders>
            <w:hideMark/>
          </w:tcPr>
          <w:p w14:paraId="2A5FAA63" w14:textId="77777777" w:rsidR="00B03993" w:rsidRPr="00B03993" w:rsidRDefault="00B03993">
            <w:pPr>
              <w:adjustRightInd w:val="0"/>
              <w:spacing w:line="276" w:lineRule="auto"/>
              <w:rPr>
                <w:color w:val="auto"/>
                <w:lang w:eastAsia="en-US"/>
              </w:rPr>
            </w:pPr>
            <w:r w:rsidRPr="00B03993">
              <w:rPr>
                <w:color w:val="auto"/>
                <w:lang w:eastAsia="en-US"/>
              </w:rPr>
              <w:t>šivanje po mjeri,</w:t>
            </w:r>
          </w:p>
          <w:p w14:paraId="3318666A" w14:textId="77777777" w:rsidR="00B03993" w:rsidRPr="00B03993" w:rsidRDefault="00B03993">
            <w:pPr>
              <w:adjustRightInd w:val="0"/>
              <w:spacing w:line="276" w:lineRule="auto"/>
              <w:rPr>
                <w:color w:val="auto"/>
                <w:lang w:eastAsia="en-US"/>
              </w:rPr>
            </w:pPr>
            <w:r w:rsidRPr="00B03993">
              <w:rPr>
                <w:color w:val="auto"/>
                <w:lang w:eastAsia="en-US"/>
              </w:rPr>
              <w:t>krpanje i prepravljanje odjeće</w:t>
            </w:r>
          </w:p>
          <w:p w14:paraId="4A1DD12A" w14:textId="77777777" w:rsidR="00B03993" w:rsidRPr="00B03993" w:rsidRDefault="00B03993">
            <w:pPr>
              <w:adjustRightInd w:val="0"/>
              <w:spacing w:line="276" w:lineRule="auto"/>
              <w:rPr>
                <w:color w:val="auto"/>
                <w:lang w:eastAsia="en-US"/>
              </w:rPr>
            </w:pPr>
            <w:r w:rsidRPr="00B03993">
              <w:rPr>
                <w:color w:val="auto"/>
                <w:lang w:eastAsia="en-US"/>
              </w:rPr>
              <w:t>proizvodnja muške odjeće, po mjeri</w:t>
            </w:r>
          </w:p>
          <w:p w14:paraId="74EE1E3B" w14:textId="77777777" w:rsidR="00B03993" w:rsidRPr="00B03993" w:rsidRDefault="00B03993">
            <w:pPr>
              <w:adjustRightInd w:val="0"/>
              <w:spacing w:line="276" w:lineRule="auto"/>
              <w:rPr>
                <w:color w:val="auto"/>
                <w:lang w:eastAsia="en-US"/>
              </w:rPr>
            </w:pPr>
            <w:r w:rsidRPr="00B03993">
              <w:rPr>
                <w:color w:val="auto"/>
                <w:lang w:eastAsia="en-US"/>
              </w:rPr>
              <w:t>proizvodnja ženske odjeće, po mjeri</w:t>
            </w:r>
          </w:p>
        </w:tc>
        <w:tc>
          <w:tcPr>
            <w:tcW w:w="2835" w:type="dxa"/>
            <w:tcBorders>
              <w:top w:val="single" w:sz="4" w:space="0" w:color="auto"/>
              <w:left w:val="single" w:sz="4" w:space="0" w:color="auto"/>
              <w:bottom w:val="single" w:sz="4" w:space="0" w:color="auto"/>
              <w:right w:val="single" w:sz="4" w:space="0" w:color="auto"/>
            </w:tcBorders>
            <w:hideMark/>
          </w:tcPr>
          <w:p w14:paraId="6E0AC5CD" w14:textId="77777777" w:rsidR="00B03993" w:rsidRPr="00B03993" w:rsidRDefault="00B03993">
            <w:pPr>
              <w:adjustRightInd w:val="0"/>
              <w:spacing w:line="276" w:lineRule="auto"/>
              <w:rPr>
                <w:color w:val="auto"/>
                <w:lang w:eastAsia="en-US"/>
              </w:rPr>
            </w:pPr>
            <w:r w:rsidRPr="00B03993">
              <w:rPr>
                <w:color w:val="auto"/>
                <w:lang w:eastAsia="en-US"/>
              </w:rPr>
              <w:t>krojačk</w:t>
            </w:r>
            <w:r w:rsidR="005C067A">
              <w:rPr>
                <w:color w:val="auto"/>
                <w:lang w:eastAsia="en-US"/>
              </w:rPr>
              <w:t>a</w:t>
            </w:r>
          </w:p>
        </w:tc>
      </w:tr>
      <w:tr w:rsidR="00B03993" w:rsidRPr="00B03993" w14:paraId="3F3205E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9DCDF03" w14:textId="77777777" w:rsidR="00B03993" w:rsidRPr="00B03993" w:rsidRDefault="00B03993">
            <w:pPr>
              <w:adjustRightInd w:val="0"/>
              <w:spacing w:line="276" w:lineRule="auto"/>
              <w:jc w:val="center"/>
              <w:rPr>
                <w:color w:val="auto"/>
                <w:lang w:eastAsia="en-US"/>
              </w:rPr>
            </w:pPr>
            <w:r w:rsidRPr="00B03993">
              <w:rPr>
                <w:color w:val="auto"/>
                <w:lang w:eastAsia="en-US"/>
              </w:rPr>
              <w:t>14.13</w:t>
            </w:r>
          </w:p>
        </w:tc>
        <w:tc>
          <w:tcPr>
            <w:tcW w:w="5331" w:type="dxa"/>
            <w:tcBorders>
              <w:top w:val="single" w:sz="4" w:space="0" w:color="auto"/>
              <w:left w:val="single" w:sz="4" w:space="0" w:color="auto"/>
              <w:bottom w:val="single" w:sz="4" w:space="0" w:color="auto"/>
              <w:right w:val="single" w:sz="4" w:space="0" w:color="auto"/>
            </w:tcBorders>
            <w:hideMark/>
          </w:tcPr>
          <w:p w14:paraId="39644DC2" w14:textId="77777777" w:rsidR="00B03993" w:rsidRPr="00B03993" w:rsidRDefault="00B03993">
            <w:pPr>
              <w:adjustRightInd w:val="0"/>
              <w:spacing w:line="276" w:lineRule="auto"/>
              <w:rPr>
                <w:color w:val="auto"/>
                <w:lang w:eastAsia="en-US"/>
              </w:rPr>
            </w:pPr>
            <w:r w:rsidRPr="00B03993">
              <w:rPr>
                <w:color w:val="auto"/>
                <w:lang w:eastAsia="en-US"/>
              </w:rPr>
              <w:t>proizvodnja ostale vanjske odjeće</w:t>
            </w:r>
          </w:p>
        </w:tc>
        <w:tc>
          <w:tcPr>
            <w:tcW w:w="2835" w:type="dxa"/>
            <w:tcBorders>
              <w:top w:val="single" w:sz="4" w:space="0" w:color="auto"/>
              <w:left w:val="single" w:sz="4" w:space="0" w:color="auto"/>
              <w:bottom w:val="single" w:sz="4" w:space="0" w:color="auto"/>
              <w:right w:val="single" w:sz="4" w:space="0" w:color="auto"/>
            </w:tcBorders>
            <w:hideMark/>
          </w:tcPr>
          <w:p w14:paraId="5807D2E2" w14:textId="77777777" w:rsidR="00B03993" w:rsidRPr="00B03993" w:rsidRDefault="00B03993">
            <w:pPr>
              <w:adjustRightInd w:val="0"/>
              <w:spacing w:line="276" w:lineRule="auto"/>
              <w:rPr>
                <w:color w:val="auto"/>
                <w:lang w:eastAsia="en-US"/>
              </w:rPr>
            </w:pPr>
            <w:r w:rsidRPr="00B03993">
              <w:rPr>
                <w:color w:val="auto"/>
                <w:lang w:eastAsia="en-US"/>
              </w:rPr>
              <w:t>izrada narodnih nošnji</w:t>
            </w:r>
          </w:p>
        </w:tc>
      </w:tr>
      <w:tr w:rsidR="00B03993" w:rsidRPr="00B03993" w14:paraId="04E231C1"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D19A55D" w14:textId="77777777" w:rsidR="00B03993" w:rsidRPr="00B03993" w:rsidRDefault="00B03993">
            <w:pPr>
              <w:adjustRightInd w:val="0"/>
              <w:spacing w:line="276" w:lineRule="auto"/>
              <w:jc w:val="center"/>
              <w:rPr>
                <w:color w:val="auto"/>
                <w:lang w:eastAsia="en-US"/>
              </w:rPr>
            </w:pPr>
            <w:r w:rsidRPr="00B03993">
              <w:rPr>
                <w:color w:val="auto"/>
                <w:lang w:eastAsia="en-US"/>
              </w:rPr>
              <w:t>14.14</w:t>
            </w:r>
          </w:p>
        </w:tc>
        <w:tc>
          <w:tcPr>
            <w:tcW w:w="5331" w:type="dxa"/>
            <w:tcBorders>
              <w:top w:val="single" w:sz="4" w:space="0" w:color="auto"/>
              <w:left w:val="single" w:sz="4" w:space="0" w:color="auto"/>
              <w:bottom w:val="single" w:sz="4" w:space="0" w:color="auto"/>
              <w:right w:val="single" w:sz="4" w:space="0" w:color="auto"/>
            </w:tcBorders>
            <w:hideMark/>
          </w:tcPr>
          <w:p w14:paraId="5BE9EC4D" w14:textId="77777777" w:rsidR="00B03993" w:rsidRPr="00B03993" w:rsidRDefault="00B03993">
            <w:pPr>
              <w:adjustRightInd w:val="0"/>
              <w:spacing w:line="276" w:lineRule="auto"/>
              <w:rPr>
                <w:color w:val="auto"/>
                <w:lang w:eastAsia="en-US"/>
              </w:rPr>
            </w:pPr>
            <w:r w:rsidRPr="00B03993">
              <w:rPr>
                <w:color w:val="auto"/>
                <w:lang w:eastAsia="en-US"/>
              </w:rPr>
              <w:t>proizvodnja rublja</w:t>
            </w:r>
          </w:p>
        </w:tc>
        <w:tc>
          <w:tcPr>
            <w:tcW w:w="2835" w:type="dxa"/>
            <w:tcBorders>
              <w:top w:val="single" w:sz="4" w:space="0" w:color="auto"/>
              <w:left w:val="single" w:sz="4" w:space="0" w:color="auto"/>
              <w:bottom w:val="single" w:sz="4" w:space="0" w:color="auto"/>
              <w:right w:val="single" w:sz="4" w:space="0" w:color="auto"/>
            </w:tcBorders>
            <w:hideMark/>
          </w:tcPr>
          <w:p w14:paraId="381B2834" w14:textId="77777777" w:rsidR="00B03993" w:rsidRPr="00B03993" w:rsidRDefault="00B03993">
            <w:pPr>
              <w:adjustRightInd w:val="0"/>
              <w:spacing w:line="276" w:lineRule="auto"/>
              <w:rPr>
                <w:color w:val="auto"/>
                <w:lang w:eastAsia="en-US"/>
              </w:rPr>
            </w:pPr>
            <w:r w:rsidRPr="00B03993">
              <w:rPr>
                <w:color w:val="auto"/>
                <w:lang w:eastAsia="en-US"/>
              </w:rPr>
              <w:t>izrada rublja, steznika i pojasa</w:t>
            </w:r>
          </w:p>
        </w:tc>
      </w:tr>
      <w:tr w:rsidR="00B03993" w:rsidRPr="00B03993" w14:paraId="61D6A0D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49B6AF0" w14:textId="77777777" w:rsidR="00B03993" w:rsidRPr="00B03993" w:rsidRDefault="00B03993">
            <w:pPr>
              <w:adjustRightInd w:val="0"/>
              <w:spacing w:line="276" w:lineRule="auto"/>
              <w:jc w:val="center"/>
              <w:rPr>
                <w:color w:val="auto"/>
                <w:lang w:eastAsia="en-US"/>
              </w:rPr>
            </w:pPr>
            <w:r w:rsidRPr="00B03993">
              <w:rPr>
                <w:color w:val="auto"/>
                <w:lang w:eastAsia="en-US"/>
              </w:rPr>
              <w:t>14.19</w:t>
            </w:r>
          </w:p>
        </w:tc>
        <w:tc>
          <w:tcPr>
            <w:tcW w:w="5331" w:type="dxa"/>
            <w:tcBorders>
              <w:top w:val="single" w:sz="4" w:space="0" w:color="auto"/>
              <w:left w:val="single" w:sz="4" w:space="0" w:color="auto"/>
              <w:bottom w:val="single" w:sz="4" w:space="0" w:color="auto"/>
              <w:right w:val="single" w:sz="4" w:space="0" w:color="auto"/>
            </w:tcBorders>
            <w:hideMark/>
          </w:tcPr>
          <w:p w14:paraId="09627160" w14:textId="77777777" w:rsidR="00B03993" w:rsidRPr="00B03993" w:rsidRDefault="00B03993">
            <w:pPr>
              <w:adjustRightInd w:val="0"/>
              <w:spacing w:line="276" w:lineRule="auto"/>
              <w:rPr>
                <w:color w:val="auto"/>
                <w:lang w:eastAsia="en-US"/>
              </w:rPr>
            </w:pPr>
            <w:r w:rsidRPr="00B03993">
              <w:rPr>
                <w:color w:val="auto"/>
                <w:lang w:eastAsia="en-US"/>
              </w:rPr>
              <w:t>proizvodnja šešira i kapa</w:t>
            </w:r>
          </w:p>
        </w:tc>
        <w:tc>
          <w:tcPr>
            <w:tcW w:w="2835" w:type="dxa"/>
            <w:tcBorders>
              <w:top w:val="single" w:sz="4" w:space="0" w:color="auto"/>
              <w:left w:val="single" w:sz="4" w:space="0" w:color="auto"/>
              <w:bottom w:val="single" w:sz="4" w:space="0" w:color="auto"/>
              <w:right w:val="single" w:sz="4" w:space="0" w:color="auto"/>
            </w:tcBorders>
            <w:hideMark/>
          </w:tcPr>
          <w:p w14:paraId="20A430D7" w14:textId="77777777" w:rsidR="00B03993" w:rsidRPr="00B03993" w:rsidRDefault="00B03993">
            <w:pPr>
              <w:adjustRightInd w:val="0"/>
              <w:spacing w:line="276" w:lineRule="auto"/>
              <w:rPr>
                <w:color w:val="auto"/>
                <w:lang w:eastAsia="en-US"/>
              </w:rPr>
            </w:pPr>
            <w:r w:rsidRPr="00B03993">
              <w:rPr>
                <w:color w:val="auto"/>
                <w:lang w:eastAsia="en-US"/>
              </w:rPr>
              <w:t>izrada muških šešira,</w:t>
            </w:r>
          </w:p>
          <w:p w14:paraId="55F26E16" w14:textId="77777777" w:rsidR="00B03993" w:rsidRPr="00B03993" w:rsidRDefault="00B03993">
            <w:pPr>
              <w:adjustRightInd w:val="0"/>
              <w:spacing w:line="276" w:lineRule="auto"/>
              <w:rPr>
                <w:color w:val="auto"/>
                <w:lang w:eastAsia="en-US"/>
              </w:rPr>
            </w:pPr>
            <w:r w:rsidRPr="00B03993">
              <w:rPr>
                <w:color w:val="auto"/>
                <w:lang w:eastAsia="en-US"/>
              </w:rPr>
              <w:t>izrada ženskih šešira,</w:t>
            </w:r>
          </w:p>
          <w:p w14:paraId="507634DB" w14:textId="77777777" w:rsidR="00B03993" w:rsidRPr="00B03993" w:rsidRDefault="00B03993">
            <w:pPr>
              <w:adjustRightInd w:val="0"/>
              <w:spacing w:line="276" w:lineRule="auto"/>
              <w:rPr>
                <w:color w:val="auto"/>
                <w:lang w:eastAsia="en-US"/>
              </w:rPr>
            </w:pPr>
            <w:r w:rsidRPr="00B03993">
              <w:rPr>
                <w:color w:val="auto"/>
                <w:lang w:eastAsia="en-US"/>
              </w:rPr>
              <w:t>izrada kapa</w:t>
            </w:r>
          </w:p>
        </w:tc>
      </w:tr>
      <w:tr w:rsidR="00B03993" w:rsidRPr="00B03993" w14:paraId="4826FBEF"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1E5CF99" w14:textId="77777777" w:rsidR="00B03993" w:rsidRPr="00B03993" w:rsidRDefault="00B03993">
            <w:pPr>
              <w:adjustRightInd w:val="0"/>
              <w:spacing w:line="276" w:lineRule="auto"/>
              <w:jc w:val="center"/>
              <w:rPr>
                <w:color w:val="auto"/>
                <w:lang w:eastAsia="en-US"/>
              </w:rPr>
            </w:pPr>
            <w:r w:rsidRPr="00B03993">
              <w:rPr>
                <w:color w:val="auto"/>
                <w:lang w:eastAsia="en-US"/>
              </w:rPr>
              <w:t>14.20</w:t>
            </w:r>
          </w:p>
        </w:tc>
        <w:tc>
          <w:tcPr>
            <w:tcW w:w="5331" w:type="dxa"/>
            <w:tcBorders>
              <w:top w:val="single" w:sz="4" w:space="0" w:color="auto"/>
              <w:left w:val="single" w:sz="4" w:space="0" w:color="auto"/>
              <w:bottom w:val="single" w:sz="4" w:space="0" w:color="auto"/>
              <w:right w:val="single" w:sz="4" w:space="0" w:color="auto"/>
            </w:tcBorders>
            <w:hideMark/>
          </w:tcPr>
          <w:p w14:paraId="6859D27B" w14:textId="77777777" w:rsidR="00B03993" w:rsidRPr="00B03993" w:rsidRDefault="00B03993">
            <w:pPr>
              <w:adjustRightInd w:val="0"/>
              <w:spacing w:line="276" w:lineRule="auto"/>
              <w:rPr>
                <w:color w:val="auto"/>
                <w:lang w:eastAsia="en-US"/>
              </w:rPr>
            </w:pPr>
            <w:r w:rsidRPr="00B03993">
              <w:rPr>
                <w:color w:val="auto"/>
                <w:lang w:eastAsia="en-US"/>
              </w:rPr>
              <w:t>proizvodnja proizvoda od krzna</w:t>
            </w:r>
          </w:p>
        </w:tc>
        <w:tc>
          <w:tcPr>
            <w:tcW w:w="2835" w:type="dxa"/>
            <w:tcBorders>
              <w:top w:val="single" w:sz="4" w:space="0" w:color="auto"/>
              <w:left w:val="single" w:sz="4" w:space="0" w:color="auto"/>
              <w:bottom w:val="single" w:sz="4" w:space="0" w:color="auto"/>
              <w:right w:val="single" w:sz="4" w:space="0" w:color="auto"/>
            </w:tcBorders>
            <w:hideMark/>
          </w:tcPr>
          <w:p w14:paraId="58ECB7D7" w14:textId="77777777" w:rsidR="00B03993" w:rsidRPr="00B03993" w:rsidRDefault="00B03993">
            <w:pPr>
              <w:adjustRightInd w:val="0"/>
              <w:spacing w:line="276" w:lineRule="auto"/>
              <w:rPr>
                <w:color w:val="auto"/>
                <w:lang w:eastAsia="en-US"/>
              </w:rPr>
            </w:pPr>
            <w:r w:rsidRPr="00B03993">
              <w:rPr>
                <w:color w:val="auto"/>
                <w:lang w:eastAsia="en-US"/>
              </w:rPr>
              <w:t>krznarsk</w:t>
            </w:r>
            <w:r w:rsidR="005C067A">
              <w:rPr>
                <w:color w:val="auto"/>
                <w:lang w:eastAsia="en-US"/>
              </w:rPr>
              <w:t>a</w:t>
            </w:r>
          </w:p>
          <w:p w14:paraId="0C5586F4" w14:textId="77777777" w:rsidR="00B03993" w:rsidRPr="00B03993" w:rsidRDefault="00B03993">
            <w:pPr>
              <w:adjustRightInd w:val="0"/>
              <w:spacing w:line="276" w:lineRule="auto"/>
              <w:rPr>
                <w:color w:val="auto"/>
                <w:lang w:eastAsia="en-US"/>
              </w:rPr>
            </w:pPr>
            <w:proofErr w:type="spellStart"/>
            <w:r w:rsidRPr="00B03993">
              <w:rPr>
                <w:color w:val="auto"/>
                <w:lang w:eastAsia="en-US"/>
              </w:rPr>
              <w:t>kožuharsk</w:t>
            </w:r>
            <w:r w:rsidR="005C067A">
              <w:rPr>
                <w:color w:val="auto"/>
                <w:lang w:eastAsia="en-US"/>
              </w:rPr>
              <w:t>a</w:t>
            </w:r>
            <w:proofErr w:type="spellEnd"/>
          </w:p>
        </w:tc>
      </w:tr>
      <w:tr w:rsidR="00B03993" w:rsidRPr="00B03993" w14:paraId="098D616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A9BC9A2" w14:textId="77777777" w:rsidR="00B03993" w:rsidRPr="00B03993" w:rsidRDefault="00B03993">
            <w:pPr>
              <w:adjustRightInd w:val="0"/>
              <w:spacing w:line="276" w:lineRule="auto"/>
              <w:jc w:val="center"/>
              <w:rPr>
                <w:color w:val="auto"/>
                <w:lang w:eastAsia="en-US"/>
              </w:rPr>
            </w:pPr>
            <w:r w:rsidRPr="00B03993">
              <w:rPr>
                <w:color w:val="auto"/>
                <w:lang w:eastAsia="en-US"/>
              </w:rPr>
              <w:t>15.12</w:t>
            </w:r>
          </w:p>
        </w:tc>
        <w:tc>
          <w:tcPr>
            <w:tcW w:w="5331" w:type="dxa"/>
            <w:tcBorders>
              <w:top w:val="single" w:sz="4" w:space="0" w:color="auto"/>
              <w:left w:val="single" w:sz="4" w:space="0" w:color="auto"/>
              <w:bottom w:val="single" w:sz="4" w:space="0" w:color="auto"/>
              <w:right w:val="single" w:sz="4" w:space="0" w:color="auto"/>
            </w:tcBorders>
            <w:hideMark/>
          </w:tcPr>
          <w:p w14:paraId="6592FC1A" w14:textId="77777777" w:rsidR="00B03993" w:rsidRPr="00B03993" w:rsidRDefault="00B03993">
            <w:pPr>
              <w:adjustRightInd w:val="0"/>
              <w:spacing w:line="276" w:lineRule="auto"/>
              <w:rPr>
                <w:color w:val="auto"/>
                <w:lang w:eastAsia="en-US"/>
              </w:rPr>
            </w:pPr>
            <w:r w:rsidRPr="00B03993">
              <w:rPr>
                <w:color w:val="auto"/>
                <w:lang w:eastAsia="en-US"/>
              </w:rPr>
              <w:t>proizvodnja putnih i ručnih torbi i sl., sedlarskih i remenarskih proizvoda</w:t>
            </w:r>
          </w:p>
        </w:tc>
        <w:tc>
          <w:tcPr>
            <w:tcW w:w="2835" w:type="dxa"/>
            <w:tcBorders>
              <w:top w:val="single" w:sz="4" w:space="0" w:color="auto"/>
              <w:left w:val="single" w:sz="4" w:space="0" w:color="auto"/>
              <w:bottom w:val="single" w:sz="4" w:space="0" w:color="auto"/>
              <w:right w:val="single" w:sz="4" w:space="0" w:color="auto"/>
            </w:tcBorders>
            <w:hideMark/>
          </w:tcPr>
          <w:p w14:paraId="52DE70BF" w14:textId="77777777" w:rsidR="00B03993" w:rsidRPr="00B03993" w:rsidRDefault="00B03993">
            <w:pPr>
              <w:adjustRightInd w:val="0"/>
              <w:spacing w:line="276" w:lineRule="auto"/>
              <w:rPr>
                <w:color w:val="auto"/>
                <w:lang w:eastAsia="en-US"/>
              </w:rPr>
            </w:pPr>
            <w:r w:rsidRPr="00B03993">
              <w:rPr>
                <w:color w:val="auto"/>
                <w:lang w:eastAsia="en-US"/>
              </w:rPr>
              <w:t>torbarsk</w:t>
            </w:r>
            <w:r w:rsidR="005C067A">
              <w:rPr>
                <w:color w:val="auto"/>
                <w:lang w:eastAsia="en-US"/>
              </w:rPr>
              <w:t>a</w:t>
            </w:r>
          </w:p>
          <w:p w14:paraId="3A984087" w14:textId="77777777" w:rsidR="00B03993" w:rsidRPr="00B03993" w:rsidRDefault="00B03993">
            <w:pPr>
              <w:adjustRightInd w:val="0"/>
              <w:spacing w:line="276" w:lineRule="auto"/>
              <w:rPr>
                <w:color w:val="auto"/>
                <w:lang w:eastAsia="en-US"/>
              </w:rPr>
            </w:pPr>
            <w:r w:rsidRPr="00B03993">
              <w:rPr>
                <w:color w:val="auto"/>
                <w:lang w:eastAsia="en-US"/>
              </w:rPr>
              <w:t>remenarsk</w:t>
            </w:r>
            <w:r w:rsidR="005C067A">
              <w:rPr>
                <w:color w:val="auto"/>
                <w:lang w:eastAsia="en-US"/>
              </w:rPr>
              <w:t>a</w:t>
            </w:r>
          </w:p>
          <w:p w14:paraId="7DF05F85" w14:textId="77777777" w:rsidR="00B03993" w:rsidRPr="00B03993" w:rsidRDefault="00B03993">
            <w:pPr>
              <w:adjustRightInd w:val="0"/>
              <w:spacing w:line="276" w:lineRule="auto"/>
              <w:rPr>
                <w:color w:val="auto"/>
                <w:lang w:eastAsia="en-US"/>
              </w:rPr>
            </w:pPr>
            <w:r w:rsidRPr="00B03993">
              <w:rPr>
                <w:color w:val="auto"/>
                <w:lang w:eastAsia="en-US"/>
              </w:rPr>
              <w:t>rukavičarsk</w:t>
            </w:r>
            <w:r w:rsidR="005C067A">
              <w:rPr>
                <w:color w:val="auto"/>
                <w:lang w:eastAsia="en-US"/>
              </w:rPr>
              <w:t>a</w:t>
            </w:r>
          </w:p>
        </w:tc>
      </w:tr>
      <w:tr w:rsidR="00B03993" w:rsidRPr="00B03993" w14:paraId="51349E0D"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FDEC8CC" w14:textId="77777777" w:rsidR="00B03993" w:rsidRPr="00B03993" w:rsidRDefault="00B03993">
            <w:pPr>
              <w:adjustRightInd w:val="0"/>
              <w:spacing w:line="276" w:lineRule="auto"/>
              <w:jc w:val="center"/>
              <w:rPr>
                <w:color w:val="auto"/>
                <w:lang w:eastAsia="en-US"/>
              </w:rPr>
            </w:pPr>
            <w:r w:rsidRPr="00B03993">
              <w:rPr>
                <w:color w:val="auto"/>
                <w:lang w:eastAsia="en-US"/>
              </w:rPr>
              <w:t>15.20</w:t>
            </w:r>
          </w:p>
          <w:p w14:paraId="70C9F0CE" w14:textId="77777777" w:rsidR="00B03993" w:rsidRPr="00B03993" w:rsidRDefault="00B03993">
            <w:pPr>
              <w:adjustRightInd w:val="0"/>
              <w:spacing w:line="276" w:lineRule="auto"/>
              <w:jc w:val="center"/>
              <w:rPr>
                <w:color w:val="auto"/>
                <w:lang w:eastAsia="en-US"/>
              </w:rPr>
            </w:pPr>
            <w:r w:rsidRPr="00B03993">
              <w:rPr>
                <w:color w:val="auto"/>
                <w:lang w:eastAsia="en-US"/>
              </w:rPr>
              <w:t>95.23</w:t>
            </w:r>
          </w:p>
        </w:tc>
        <w:tc>
          <w:tcPr>
            <w:tcW w:w="5331" w:type="dxa"/>
            <w:tcBorders>
              <w:top w:val="single" w:sz="4" w:space="0" w:color="auto"/>
              <w:left w:val="single" w:sz="4" w:space="0" w:color="auto"/>
              <w:bottom w:val="single" w:sz="4" w:space="0" w:color="auto"/>
              <w:right w:val="single" w:sz="4" w:space="0" w:color="auto"/>
            </w:tcBorders>
            <w:hideMark/>
          </w:tcPr>
          <w:p w14:paraId="0E27FF9B" w14:textId="77777777" w:rsidR="00B03993" w:rsidRPr="00B03993" w:rsidRDefault="00B03993">
            <w:pPr>
              <w:adjustRightInd w:val="0"/>
              <w:spacing w:line="276" w:lineRule="auto"/>
              <w:rPr>
                <w:color w:val="auto"/>
                <w:lang w:eastAsia="en-US"/>
              </w:rPr>
            </w:pPr>
            <w:r w:rsidRPr="00B03993">
              <w:rPr>
                <w:color w:val="auto"/>
                <w:lang w:eastAsia="en-US"/>
              </w:rPr>
              <w:t>proizvodnja obuće -</w:t>
            </w:r>
          </w:p>
          <w:p w14:paraId="2F859F06" w14:textId="77777777" w:rsidR="00B03993" w:rsidRPr="00B03993" w:rsidRDefault="00B03993">
            <w:pPr>
              <w:adjustRightInd w:val="0"/>
              <w:spacing w:line="276" w:lineRule="auto"/>
              <w:rPr>
                <w:b/>
                <w:color w:val="auto"/>
                <w:lang w:eastAsia="en-US"/>
              </w:rPr>
            </w:pPr>
            <w:r w:rsidRPr="00B03993">
              <w:rPr>
                <w:color w:val="auto"/>
                <w:lang w:eastAsia="en-US"/>
              </w:rPr>
              <w:t>popravak obuće i proizvoda od kože</w:t>
            </w:r>
          </w:p>
        </w:tc>
        <w:tc>
          <w:tcPr>
            <w:tcW w:w="2835" w:type="dxa"/>
            <w:tcBorders>
              <w:top w:val="single" w:sz="4" w:space="0" w:color="auto"/>
              <w:left w:val="single" w:sz="4" w:space="0" w:color="auto"/>
              <w:bottom w:val="single" w:sz="4" w:space="0" w:color="auto"/>
              <w:right w:val="single" w:sz="4" w:space="0" w:color="auto"/>
            </w:tcBorders>
            <w:hideMark/>
          </w:tcPr>
          <w:p w14:paraId="3432681F" w14:textId="77777777" w:rsidR="00B03993" w:rsidRPr="00B03993" w:rsidRDefault="00B03993">
            <w:pPr>
              <w:adjustRightInd w:val="0"/>
              <w:spacing w:line="276" w:lineRule="auto"/>
              <w:rPr>
                <w:color w:val="auto"/>
                <w:lang w:eastAsia="en-US"/>
              </w:rPr>
            </w:pPr>
            <w:r w:rsidRPr="00B03993">
              <w:rPr>
                <w:color w:val="auto"/>
                <w:lang w:eastAsia="en-US"/>
              </w:rPr>
              <w:t>postolarsk</w:t>
            </w:r>
            <w:r w:rsidR="005C067A">
              <w:rPr>
                <w:color w:val="auto"/>
                <w:lang w:eastAsia="en-US"/>
              </w:rPr>
              <w:t>a</w:t>
            </w:r>
          </w:p>
          <w:p w14:paraId="0CD136EB" w14:textId="77777777" w:rsidR="00B03993" w:rsidRPr="00B03993" w:rsidRDefault="00B03993">
            <w:pPr>
              <w:adjustRightInd w:val="0"/>
              <w:spacing w:line="276" w:lineRule="auto"/>
              <w:rPr>
                <w:color w:val="auto"/>
                <w:lang w:eastAsia="en-US"/>
              </w:rPr>
            </w:pPr>
            <w:r w:rsidRPr="00B03993">
              <w:rPr>
                <w:color w:val="auto"/>
                <w:lang w:eastAsia="en-US"/>
              </w:rPr>
              <w:t>opančarsk</w:t>
            </w:r>
            <w:r w:rsidR="005C067A">
              <w:rPr>
                <w:color w:val="auto"/>
                <w:lang w:eastAsia="en-US"/>
              </w:rPr>
              <w:t>a</w:t>
            </w:r>
          </w:p>
        </w:tc>
      </w:tr>
      <w:tr w:rsidR="00B03993" w:rsidRPr="00B03993" w14:paraId="42B56C49"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6AA039E7" w14:textId="77777777" w:rsidR="00B03993" w:rsidRPr="00B03993" w:rsidRDefault="00B03993">
            <w:pPr>
              <w:adjustRightInd w:val="0"/>
              <w:spacing w:line="276" w:lineRule="auto"/>
              <w:jc w:val="center"/>
              <w:rPr>
                <w:color w:val="auto"/>
                <w:lang w:eastAsia="en-US"/>
              </w:rPr>
            </w:pPr>
            <w:r w:rsidRPr="00B03993">
              <w:rPr>
                <w:color w:val="auto"/>
                <w:lang w:eastAsia="en-US"/>
              </w:rPr>
              <w:t>16.24</w:t>
            </w:r>
          </w:p>
        </w:tc>
        <w:tc>
          <w:tcPr>
            <w:tcW w:w="5331" w:type="dxa"/>
            <w:tcBorders>
              <w:top w:val="single" w:sz="4" w:space="0" w:color="auto"/>
              <w:left w:val="single" w:sz="4" w:space="0" w:color="auto"/>
              <w:bottom w:val="single" w:sz="4" w:space="0" w:color="auto"/>
              <w:right w:val="single" w:sz="4" w:space="0" w:color="auto"/>
            </w:tcBorders>
            <w:hideMark/>
          </w:tcPr>
          <w:p w14:paraId="1FDA4350" w14:textId="77777777" w:rsidR="00B03993" w:rsidRPr="00B03993" w:rsidRDefault="00B03993">
            <w:pPr>
              <w:adjustRightInd w:val="0"/>
              <w:spacing w:line="276" w:lineRule="auto"/>
              <w:rPr>
                <w:color w:val="auto"/>
                <w:lang w:eastAsia="en-US"/>
              </w:rPr>
            </w:pPr>
            <w:r w:rsidRPr="00B03993">
              <w:rPr>
                <w:color w:val="auto"/>
                <w:lang w:eastAsia="en-US"/>
              </w:rPr>
              <w:t>proizvodnja bačava</w:t>
            </w:r>
          </w:p>
        </w:tc>
        <w:tc>
          <w:tcPr>
            <w:tcW w:w="2835" w:type="dxa"/>
            <w:tcBorders>
              <w:top w:val="single" w:sz="4" w:space="0" w:color="auto"/>
              <w:left w:val="single" w:sz="4" w:space="0" w:color="auto"/>
              <w:bottom w:val="single" w:sz="4" w:space="0" w:color="auto"/>
              <w:right w:val="single" w:sz="4" w:space="0" w:color="auto"/>
            </w:tcBorders>
            <w:hideMark/>
          </w:tcPr>
          <w:p w14:paraId="13551939" w14:textId="77777777" w:rsidR="00B03993" w:rsidRPr="00B03993" w:rsidRDefault="00B03993">
            <w:pPr>
              <w:adjustRightInd w:val="0"/>
              <w:spacing w:line="276" w:lineRule="auto"/>
              <w:rPr>
                <w:color w:val="auto"/>
                <w:lang w:eastAsia="en-US"/>
              </w:rPr>
            </w:pPr>
            <w:r w:rsidRPr="00B03993">
              <w:rPr>
                <w:color w:val="auto"/>
                <w:lang w:eastAsia="en-US"/>
              </w:rPr>
              <w:t>bačvarsk</w:t>
            </w:r>
            <w:r w:rsidR="005C067A">
              <w:rPr>
                <w:color w:val="auto"/>
                <w:lang w:eastAsia="en-US"/>
              </w:rPr>
              <w:t>a</w:t>
            </w:r>
          </w:p>
        </w:tc>
      </w:tr>
      <w:tr w:rsidR="00B03993" w:rsidRPr="00B03993" w14:paraId="7F14092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507F86C" w14:textId="77777777" w:rsidR="00B03993" w:rsidRPr="00B03993" w:rsidRDefault="00B03993">
            <w:pPr>
              <w:adjustRightInd w:val="0"/>
              <w:spacing w:line="276" w:lineRule="auto"/>
              <w:jc w:val="center"/>
              <w:rPr>
                <w:color w:val="auto"/>
                <w:lang w:eastAsia="en-US"/>
              </w:rPr>
            </w:pPr>
            <w:r w:rsidRPr="00B03993">
              <w:rPr>
                <w:color w:val="auto"/>
                <w:lang w:eastAsia="en-US"/>
              </w:rPr>
              <w:t>16.29</w:t>
            </w:r>
          </w:p>
        </w:tc>
        <w:tc>
          <w:tcPr>
            <w:tcW w:w="5331" w:type="dxa"/>
            <w:tcBorders>
              <w:top w:val="single" w:sz="4" w:space="0" w:color="auto"/>
              <w:left w:val="single" w:sz="4" w:space="0" w:color="auto"/>
              <w:bottom w:val="single" w:sz="4" w:space="0" w:color="auto"/>
              <w:right w:val="single" w:sz="4" w:space="0" w:color="auto"/>
            </w:tcBorders>
            <w:hideMark/>
          </w:tcPr>
          <w:p w14:paraId="5DD22126" w14:textId="77777777" w:rsidR="00B03993" w:rsidRPr="00B03993" w:rsidRDefault="00B03993">
            <w:pPr>
              <w:adjustRightInd w:val="0"/>
              <w:spacing w:line="276" w:lineRule="auto"/>
              <w:rPr>
                <w:color w:val="auto"/>
                <w:lang w:eastAsia="en-US"/>
              </w:rPr>
            </w:pPr>
            <w:r w:rsidRPr="00B03993">
              <w:rPr>
                <w:color w:val="auto"/>
                <w:lang w:eastAsia="en-US"/>
              </w:rPr>
              <w:t xml:space="preserve">proizvodnja košaračkih i </w:t>
            </w:r>
            <w:proofErr w:type="spellStart"/>
            <w:r w:rsidRPr="00B03993">
              <w:rPr>
                <w:color w:val="auto"/>
                <w:lang w:eastAsia="en-US"/>
              </w:rPr>
              <w:t>pletarskih</w:t>
            </w:r>
            <w:proofErr w:type="spellEnd"/>
            <w:r w:rsidRPr="00B03993">
              <w:rPr>
                <w:color w:val="auto"/>
                <w:lang w:eastAsia="en-US"/>
              </w:rPr>
              <w:t xml:space="preserve"> predmeta</w:t>
            </w:r>
          </w:p>
        </w:tc>
        <w:tc>
          <w:tcPr>
            <w:tcW w:w="2835" w:type="dxa"/>
            <w:tcBorders>
              <w:top w:val="single" w:sz="4" w:space="0" w:color="auto"/>
              <w:left w:val="single" w:sz="4" w:space="0" w:color="auto"/>
              <w:bottom w:val="single" w:sz="4" w:space="0" w:color="auto"/>
              <w:right w:val="single" w:sz="4" w:space="0" w:color="auto"/>
            </w:tcBorders>
            <w:hideMark/>
          </w:tcPr>
          <w:p w14:paraId="614E8771" w14:textId="77777777" w:rsidR="005C067A" w:rsidRDefault="005C067A">
            <w:pPr>
              <w:adjustRightInd w:val="0"/>
              <w:spacing w:line="276" w:lineRule="auto"/>
              <w:rPr>
                <w:color w:val="auto"/>
                <w:lang w:eastAsia="en-US"/>
              </w:rPr>
            </w:pPr>
            <w:r>
              <w:rPr>
                <w:color w:val="auto"/>
                <w:lang w:eastAsia="en-US"/>
              </w:rPr>
              <w:t>košaračka</w:t>
            </w:r>
          </w:p>
          <w:p w14:paraId="1CAEF5AF" w14:textId="77777777" w:rsidR="00B03993" w:rsidRPr="00B03993" w:rsidRDefault="00B03993">
            <w:pPr>
              <w:adjustRightInd w:val="0"/>
              <w:spacing w:line="276" w:lineRule="auto"/>
              <w:rPr>
                <w:color w:val="auto"/>
                <w:lang w:eastAsia="en-US"/>
              </w:rPr>
            </w:pPr>
            <w:proofErr w:type="spellStart"/>
            <w:r w:rsidRPr="00B03993">
              <w:rPr>
                <w:color w:val="auto"/>
                <w:lang w:eastAsia="en-US"/>
              </w:rPr>
              <w:t>pletarsk</w:t>
            </w:r>
            <w:r w:rsidR="005C067A">
              <w:rPr>
                <w:color w:val="auto"/>
                <w:lang w:eastAsia="en-US"/>
              </w:rPr>
              <w:t>a</w:t>
            </w:r>
            <w:proofErr w:type="spellEnd"/>
          </w:p>
        </w:tc>
      </w:tr>
      <w:tr w:rsidR="00B03993" w:rsidRPr="00B03993" w14:paraId="43F16DE3"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3EB0CB94" w14:textId="77777777" w:rsidR="00B03993" w:rsidRPr="00B03993" w:rsidRDefault="00B03993">
            <w:pPr>
              <w:adjustRightInd w:val="0"/>
              <w:spacing w:line="276" w:lineRule="auto"/>
              <w:jc w:val="center"/>
              <w:rPr>
                <w:color w:val="auto"/>
                <w:lang w:eastAsia="en-US"/>
              </w:rPr>
            </w:pPr>
            <w:r w:rsidRPr="00B03993">
              <w:rPr>
                <w:color w:val="auto"/>
                <w:lang w:eastAsia="en-US"/>
              </w:rPr>
              <w:t>16.29</w:t>
            </w:r>
          </w:p>
        </w:tc>
        <w:tc>
          <w:tcPr>
            <w:tcW w:w="5331" w:type="dxa"/>
            <w:tcBorders>
              <w:top w:val="single" w:sz="4" w:space="0" w:color="auto"/>
              <w:left w:val="single" w:sz="4" w:space="0" w:color="auto"/>
              <w:bottom w:val="single" w:sz="4" w:space="0" w:color="auto"/>
              <w:right w:val="single" w:sz="4" w:space="0" w:color="auto"/>
            </w:tcBorders>
            <w:hideMark/>
          </w:tcPr>
          <w:p w14:paraId="1F7ECA81" w14:textId="77777777" w:rsidR="00B03993" w:rsidRPr="00B03993" w:rsidRDefault="00B03993">
            <w:pPr>
              <w:adjustRightInd w:val="0"/>
              <w:spacing w:line="276" w:lineRule="auto"/>
              <w:rPr>
                <w:color w:val="auto"/>
                <w:lang w:eastAsia="en-US"/>
              </w:rPr>
            </w:pPr>
            <w:r w:rsidRPr="00B03993">
              <w:rPr>
                <w:color w:val="auto"/>
                <w:lang w:eastAsia="en-US"/>
              </w:rPr>
              <w:t>proizvodnja ostalih proizvoda od drva</w:t>
            </w:r>
          </w:p>
        </w:tc>
        <w:tc>
          <w:tcPr>
            <w:tcW w:w="2835" w:type="dxa"/>
            <w:tcBorders>
              <w:top w:val="single" w:sz="4" w:space="0" w:color="auto"/>
              <w:left w:val="single" w:sz="4" w:space="0" w:color="auto"/>
              <w:bottom w:val="single" w:sz="4" w:space="0" w:color="auto"/>
              <w:right w:val="single" w:sz="4" w:space="0" w:color="auto"/>
            </w:tcBorders>
            <w:hideMark/>
          </w:tcPr>
          <w:p w14:paraId="5E2B7341" w14:textId="77777777" w:rsidR="00B03993" w:rsidRPr="00B03993" w:rsidRDefault="00B03993">
            <w:pPr>
              <w:adjustRightInd w:val="0"/>
              <w:spacing w:line="276" w:lineRule="auto"/>
              <w:rPr>
                <w:color w:val="auto"/>
                <w:lang w:eastAsia="en-US"/>
              </w:rPr>
            </w:pPr>
            <w:r w:rsidRPr="00B03993">
              <w:rPr>
                <w:color w:val="auto"/>
                <w:lang w:eastAsia="en-US"/>
              </w:rPr>
              <w:t>izrada vesla</w:t>
            </w:r>
          </w:p>
        </w:tc>
      </w:tr>
      <w:tr w:rsidR="00B03993" w:rsidRPr="00B03993" w14:paraId="781A216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0117F2C" w14:textId="77777777" w:rsidR="00B03993" w:rsidRPr="00B03993" w:rsidRDefault="00B03993">
            <w:pPr>
              <w:adjustRightInd w:val="0"/>
              <w:spacing w:line="276" w:lineRule="auto"/>
              <w:jc w:val="center"/>
              <w:rPr>
                <w:color w:val="auto"/>
                <w:lang w:eastAsia="en-US"/>
              </w:rPr>
            </w:pPr>
            <w:r w:rsidRPr="00B03993">
              <w:rPr>
                <w:color w:val="auto"/>
                <w:lang w:eastAsia="en-US"/>
              </w:rPr>
              <w:t>16.29</w:t>
            </w:r>
          </w:p>
          <w:p w14:paraId="5A488F6D" w14:textId="77777777" w:rsidR="00B03993" w:rsidRPr="00B03993" w:rsidRDefault="00B03993">
            <w:pPr>
              <w:adjustRightInd w:val="0"/>
              <w:spacing w:line="276" w:lineRule="auto"/>
              <w:jc w:val="center"/>
              <w:rPr>
                <w:color w:val="auto"/>
                <w:lang w:eastAsia="en-US"/>
              </w:rPr>
            </w:pPr>
            <w:r w:rsidRPr="00B03993">
              <w:rPr>
                <w:color w:val="auto"/>
                <w:lang w:eastAsia="en-US"/>
              </w:rPr>
              <w:t>32.40</w:t>
            </w:r>
          </w:p>
        </w:tc>
        <w:tc>
          <w:tcPr>
            <w:tcW w:w="5331" w:type="dxa"/>
            <w:tcBorders>
              <w:top w:val="single" w:sz="4" w:space="0" w:color="auto"/>
              <w:left w:val="single" w:sz="4" w:space="0" w:color="auto"/>
              <w:bottom w:val="single" w:sz="4" w:space="0" w:color="auto"/>
              <w:right w:val="single" w:sz="4" w:space="0" w:color="auto"/>
            </w:tcBorders>
            <w:hideMark/>
          </w:tcPr>
          <w:p w14:paraId="2CB33DA3" w14:textId="77777777" w:rsidR="00B03993" w:rsidRPr="00B03993" w:rsidRDefault="00B03993">
            <w:pPr>
              <w:adjustRightInd w:val="0"/>
              <w:spacing w:line="276" w:lineRule="auto"/>
              <w:rPr>
                <w:color w:val="auto"/>
                <w:lang w:eastAsia="en-US"/>
              </w:rPr>
            </w:pPr>
            <w:r w:rsidRPr="00B03993">
              <w:rPr>
                <w:color w:val="auto"/>
                <w:lang w:eastAsia="en-US"/>
              </w:rPr>
              <w:t>proizvodnja ukrasa od drva</w:t>
            </w:r>
          </w:p>
          <w:p w14:paraId="73506569" w14:textId="77777777" w:rsidR="00B03993" w:rsidRPr="00B03993" w:rsidRDefault="00B03993">
            <w:pPr>
              <w:adjustRightInd w:val="0"/>
              <w:spacing w:line="276" w:lineRule="auto"/>
              <w:rPr>
                <w:color w:val="auto"/>
                <w:lang w:eastAsia="en-US"/>
              </w:rPr>
            </w:pPr>
            <w:r w:rsidRPr="00B03993">
              <w:rPr>
                <w:color w:val="auto"/>
                <w:lang w:eastAsia="en-US"/>
              </w:rPr>
              <w:t>proizvodnja igračaka</w:t>
            </w:r>
          </w:p>
        </w:tc>
        <w:tc>
          <w:tcPr>
            <w:tcW w:w="2835" w:type="dxa"/>
            <w:tcBorders>
              <w:top w:val="single" w:sz="4" w:space="0" w:color="auto"/>
              <w:left w:val="single" w:sz="4" w:space="0" w:color="auto"/>
              <w:bottom w:val="single" w:sz="4" w:space="0" w:color="auto"/>
              <w:right w:val="single" w:sz="4" w:space="0" w:color="auto"/>
            </w:tcBorders>
            <w:hideMark/>
          </w:tcPr>
          <w:p w14:paraId="6E4F6D1F" w14:textId="77777777" w:rsidR="00B03993" w:rsidRPr="00B03993" w:rsidRDefault="00B03993">
            <w:pPr>
              <w:adjustRightInd w:val="0"/>
              <w:spacing w:line="276" w:lineRule="auto"/>
              <w:rPr>
                <w:color w:val="auto"/>
                <w:lang w:eastAsia="en-US"/>
              </w:rPr>
            </w:pPr>
            <w:r w:rsidRPr="00B03993">
              <w:rPr>
                <w:color w:val="auto"/>
                <w:lang w:eastAsia="en-US"/>
              </w:rPr>
              <w:t>izrada ukrasnih predmeta od drva i igračaka</w:t>
            </w:r>
          </w:p>
        </w:tc>
      </w:tr>
      <w:tr w:rsidR="00B03993" w:rsidRPr="00B03993" w14:paraId="550F7DC6"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D7FDF28" w14:textId="77777777" w:rsidR="00B03993" w:rsidRPr="00B03993" w:rsidRDefault="00B03993">
            <w:pPr>
              <w:adjustRightInd w:val="0"/>
              <w:spacing w:line="276" w:lineRule="auto"/>
              <w:jc w:val="center"/>
              <w:rPr>
                <w:color w:val="auto"/>
                <w:lang w:eastAsia="en-US"/>
              </w:rPr>
            </w:pPr>
            <w:r w:rsidRPr="00B03993">
              <w:rPr>
                <w:color w:val="auto"/>
                <w:lang w:eastAsia="en-US"/>
              </w:rPr>
              <w:t>17.21</w:t>
            </w:r>
          </w:p>
        </w:tc>
        <w:tc>
          <w:tcPr>
            <w:tcW w:w="5331" w:type="dxa"/>
            <w:tcBorders>
              <w:top w:val="single" w:sz="4" w:space="0" w:color="auto"/>
              <w:left w:val="single" w:sz="4" w:space="0" w:color="auto"/>
              <w:bottom w:val="single" w:sz="4" w:space="0" w:color="auto"/>
              <w:right w:val="single" w:sz="4" w:space="0" w:color="auto"/>
            </w:tcBorders>
            <w:hideMark/>
          </w:tcPr>
          <w:p w14:paraId="4DA0D5AD" w14:textId="77777777" w:rsidR="00B03993" w:rsidRPr="00B03993" w:rsidRDefault="00B03993">
            <w:pPr>
              <w:adjustRightInd w:val="0"/>
              <w:spacing w:line="276" w:lineRule="auto"/>
              <w:rPr>
                <w:color w:val="auto"/>
                <w:lang w:eastAsia="en-US"/>
              </w:rPr>
            </w:pPr>
            <w:r w:rsidRPr="00B03993">
              <w:rPr>
                <w:color w:val="auto"/>
                <w:lang w:eastAsia="en-US"/>
              </w:rPr>
              <w:t>proizvodnja valovitog papira i kartona te ambalaže od papira i kartona</w:t>
            </w:r>
          </w:p>
        </w:tc>
        <w:tc>
          <w:tcPr>
            <w:tcW w:w="2835" w:type="dxa"/>
            <w:tcBorders>
              <w:top w:val="single" w:sz="4" w:space="0" w:color="auto"/>
              <w:left w:val="single" w:sz="4" w:space="0" w:color="auto"/>
              <w:bottom w:val="single" w:sz="4" w:space="0" w:color="auto"/>
              <w:right w:val="single" w:sz="4" w:space="0" w:color="auto"/>
            </w:tcBorders>
            <w:hideMark/>
          </w:tcPr>
          <w:p w14:paraId="2E322704" w14:textId="77777777" w:rsidR="00B03993" w:rsidRPr="00B03993" w:rsidRDefault="00B03993">
            <w:pPr>
              <w:adjustRightInd w:val="0"/>
              <w:spacing w:line="276" w:lineRule="auto"/>
              <w:rPr>
                <w:color w:val="auto"/>
                <w:lang w:eastAsia="en-US"/>
              </w:rPr>
            </w:pPr>
            <w:proofErr w:type="spellStart"/>
            <w:r w:rsidRPr="00B03993">
              <w:rPr>
                <w:color w:val="auto"/>
                <w:lang w:eastAsia="en-US"/>
              </w:rPr>
              <w:t>kartonažn</w:t>
            </w:r>
            <w:r w:rsidR="005C067A">
              <w:rPr>
                <w:color w:val="auto"/>
                <w:lang w:eastAsia="en-US"/>
              </w:rPr>
              <w:t>a</w:t>
            </w:r>
            <w:proofErr w:type="spellEnd"/>
          </w:p>
        </w:tc>
      </w:tr>
      <w:tr w:rsidR="00B03993" w:rsidRPr="00B03993" w14:paraId="14F798C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E58ED0B" w14:textId="77777777" w:rsidR="00B03993" w:rsidRPr="00B03993" w:rsidRDefault="00B03993">
            <w:pPr>
              <w:adjustRightInd w:val="0"/>
              <w:spacing w:line="276" w:lineRule="auto"/>
              <w:jc w:val="center"/>
              <w:rPr>
                <w:color w:val="auto"/>
                <w:lang w:eastAsia="en-US"/>
              </w:rPr>
            </w:pPr>
            <w:r w:rsidRPr="00B03993">
              <w:rPr>
                <w:color w:val="auto"/>
                <w:lang w:eastAsia="en-US"/>
              </w:rPr>
              <w:t>18.12</w:t>
            </w:r>
          </w:p>
        </w:tc>
        <w:tc>
          <w:tcPr>
            <w:tcW w:w="5331" w:type="dxa"/>
            <w:tcBorders>
              <w:top w:val="single" w:sz="4" w:space="0" w:color="auto"/>
              <w:left w:val="single" w:sz="4" w:space="0" w:color="auto"/>
              <w:bottom w:val="single" w:sz="4" w:space="0" w:color="auto"/>
              <w:right w:val="single" w:sz="4" w:space="0" w:color="auto"/>
            </w:tcBorders>
            <w:hideMark/>
          </w:tcPr>
          <w:p w14:paraId="448AB036" w14:textId="77777777" w:rsidR="00B03993" w:rsidRPr="00B03993" w:rsidRDefault="00B03993">
            <w:pPr>
              <w:adjustRightInd w:val="0"/>
              <w:spacing w:line="276" w:lineRule="auto"/>
              <w:rPr>
                <w:color w:val="auto"/>
                <w:lang w:eastAsia="en-US"/>
              </w:rPr>
            </w:pPr>
            <w:r w:rsidRPr="00B03993">
              <w:rPr>
                <w:color w:val="auto"/>
                <w:lang w:eastAsia="en-US"/>
              </w:rPr>
              <w:t>izravno tiskanje na keramici</w:t>
            </w:r>
          </w:p>
        </w:tc>
        <w:tc>
          <w:tcPr>
            <w:tcW w:w="2835" w:type="dxa"/>
            <w:tcBorders>
              <w:top w:val="single" w:sz="4" w:space="0" w:color="auto"/>
              <w:left w:val="single" w:sz="4" w:space="0" w:color="auto"/>
              <w:bottom w:val="single" w:sz="4" w:space="0" w:color="auto"/>
              <w:right w:val="single" w:sz="4" w:space="0" w:color="auto"/>
            </w:tcBorders>
            <w:hideMark/>
          </w:tcPr>
          <w:p w14:paraId="1796F311" w14:textId="77777777" w:rsidR="00B03993" w:rsidRPr="00B03993" w:rsidRDefault="00B03993">
            <w:pPr>
              <w:adjustRightInd w:val="0"/>
              <w:spacing w:line="276" w:lineRule="auto"/>
              <w:rPr>
                <w:color w:val="auto"/>
                <w:lang w:eastAsia="en-US"/>
              </w:rPr>
            </w:pPr>
            <w:r w:rsidRPr="00B03993">
              <w:rPr>
                <w:color w:val="auto"/>
                <w:lang w:eastAsia="en-US"/>
              </w:rPr>
              <w:t>izrada slika na porculanu</w:t>
            </w:r>
          </w:p>
        </w:tc>
      </w:tr>
      <w:tr w:rsidR="00B03993" w:rsidRPr="00B03993" w14:paraId="6A04E535"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9AD270A" w14:textId="77777777" w:rsidR="00B03993" w:rsidRPr="00B03993" w:rsidRDefault="00B03993">
            <w:pPr>
              <w:adjustRightInd w:val="0"/>
              <w:spacing w:line="276" w:lineRule="auto"/>
              <w:jc w:val="center"/>
              <w:rPr>
                <w:color w:val="auto"/>
                <w:lang w:eastAsia="en-US"/>
              </w:rPr>
            </w:pPr>
            <w:r w:rsidRPr="00B03993">
              <w:rPr>
                <w:color w:val="auto"/>
                <w:lang w:eastAsia="en-US"/>
              </w:rPr>
              <w:t>18.12</w:t>
            </w:r>
          </w:p>
        </w:tc>
        <w:tc>
          <w:tcPr>
            <w:tcW w:w="5331" w:type="dxa"/>
            <w:tcBorders>
              <w:top w:val="single" w:sz="4" w:space="0" w:color="auto"/>
              <w:left w:val="single" w:sz="4" w:space="0" w:color="auto"/>
              <w:bottom w:val="single" w:sz="4" w:space="0" w:color="auto"/>
              <w:right w:val="single" w:sz="4" w:space="0" w:color="auto"/>
            </w:tcBorders>
            <w:hideMark/>
          </w:tcPr>
          <w:p w14:paraId="02BFAA8A" w14:textId="77777777" w:rsidR="00B03993" w:rsidRPr="00B03993" w:rsidRDefault="00B03993">
            <w:pPr>
              <w:adjustRightInd w:val="0"/>
              <w:spacing w:line="276" w:lineRule="auto"/>
              <w:rPr>
                <w:color w:val="auto"/>
                <w:lang w:eastAsia="en-US"/>
              </w:rPr>
            </w:pPr>
            <w:r w:rsidRPr="00B03993">
              <w:rPr>
                <w:color w:val="auto"/>
                <w:lang w:eastAsia="en-US"/>
              </w:rPr>
              <w:t>ostalo tiskanje</w:t>
            </w:r>
          </w:p>
        </w:tc>
        <w:tc>
          <w:tcPr>
            <w:tcW w:w="2835" w:type="dxa"/>
            <w:tcBorders>
              <w:top w:val="single" w:sz="4" w:space="0" w:color="auto"/>
              <w:left w:val="single" w:sz="4" w:space="0" w:color="auto"/>
              <w:bottom w:val="single" w:sz="4" w:space="0" w:color="auto"/>
              <w:right w:val="single" w:sz="4" w:space="0" w:color="auto"/>
            </w:tcBorders>
            <w:hideMark/>
          </w:tcPr>
          <w:p w14:paraId="0DFE2602" w14:textId="77777777" w:rsidR="00B03993" w:rsidRPr="00B03993" w:rsidRDefault="005C067A">
            <w:pPr>
              <w:adjustRightInd w:val="0"/>
              <w:spacing w:line="276" w:lineRule="auto"/>
              <w:rPr>
                <w:color w:val="auto"/>
                <w:lang w:eastAsia="en-US"/>
              </w:rPr>
            </w:pPr>
            <w:r>
              <w:rPr>
                <w:color w:val="auto"/>
                <w:lang w:eastAsia="en-US"/>
              </w:rPr>
              <w:t>tiskarska</w:t>
            </w:r>
          </w:p>
        </w:tc>
      </w:tr>
      <w:tr w:rsidR="00B03993" w:rsidRPr="00B03993" w14:paraId="451E07AF"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8DA01DC" w14:textId="77777777" w:rsidR="00B03993" w:rsidRPr="00B03993" w:rsidRDefault="00B03993">
            <w:pPr>
              <w:adjustRightInd w:val="0"/>
              <w:spacing w:line="276" w:lineRule="auto"/>
              <w:jc w:val="center"/>
              <w:rPr>
                <w:color w:val="auto"/>
                <w:lang w:eastAsia="en-US"/>
              </w:rPr>
            </w:pPr>
            <w:r w:rsidRPr="00B03993">
              <w:rPr>
                <w:color w:val="auto"/>
                <w:lang w:eastAsia="en-US"/>
              </w:rPr>
              <w:t>18.14</w:t>
            </w:r>
          </w:p>
        </w:tc>
        <w:tc>
          <w:tcPr>
            <w:tcW w:w="5331" w:type="dxa"/>
            <w:tcBorders>
              <w:top w:val="single" w:sz="4" w:space="0" w:color="auto"/>
              <w:left w:val="single" w:sz="4" w:space="0" w:color="auto"/>
              <w:bottom w:val="single" w:sz="4" w:space="0" w:color="auto"/>
              <w:right w:val="single" w:sz="4" w:space="0" w:color="auto"/>
            </w:tcBorders>
            <w:hideMark/>
          </w:tcPr>
          <w:p w14:paraId="3E864C6F" w14:textId="77777777" w:rsidR="00B03993" w:rsidRPr="00B03993" w:rsidRDefault="00B03993">
            <w:pPr>
              <w:adjustRightInd w:val="0"/>
              <w:spacing w:line="276" w:lineRule="auto"/>
              <w:rPr>
                <w:color w:val="auto"/>
                <w:lang w:eastAsia="en-US"/>
              </w:rPr>
            </w:pPr>
            <w:r w:rsidRPr="00B03993">
              <w:rPr>
                <w:color w:val="auto"/>
                <w:lang w:eastAsia="en-US"/>
              </w:rPr>
              <w:t>knjigoveške usluge</w:t>
            </w:r>
          </w:p>
        </w:tc>
        <w:tc>
          <w:tcPr>
            <w:tcW w:w="2835" w:type="dxa"/>
            <w:tcBorders>
              <w:top w:val="single" w:sz="4" w:space="0" w:color="auto"/>
              <w:left w:val="single" w:sz="4" w:space="0" w:color="auto"/>
              <w:bottom w:val="single" w:sz="4" w:space="0" w:color="auto"/>
              <w:right w:val="single" w:sz="4" w:space="0" w:color="auto"/>
            </w:tcBorders>
            <w:hideMark/>
          </w:tcPr>
          <w:p w14:paraId="412F0D4D" w14:textId="77777777" w:rsidR="00B03993" w:rsidRPr="00B03993" w:rsidRDefault="005C067A">
            <w:pPr>
              <w:adjustRightInd w:val="0"/>
              <w:spacing w:line="276" w:lineRule="auto"/>
              <w:rPr>
                <w:color w:val="auto"/>
                <w:lang w:eastAsia="en-US"/>
              </w:rPr>
            </w:pPr>
            <w:proofErr w:type="spellStart"/>
            <w:r>
              <w:rPr>
                <w:color w:val="auto"/>
                <w:lang w:eastAsia="en-US"/>
              </w:rPr>
              <w:t>knjigovežnička</w:t>
            </w:r>
            <w:proofErr w:type="spellEnd"/>
          </w:p>
        </w:tc>
      </w:tr>
      <w:tr w:rsidR="00B03993" w:rsidRPr="00B03993" w14:paraId="6054469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C198DB5" w14:textId="77777777" w:rsidR="00B03993" w:rsidRPr="00B03993" w:rsidRDefault="00B03993">
            <w:pPr>
              <w:adjustRightInd w:val="0"/>
              <w:spacing w:line="276" w:lineRule="auto"/>
              <w:jc w:val="center"/>
              <w:rPr>
                <w:color w:val="auto"/>
                <w:lang w:eastAsia="en-US"/>
              </w:rPr>
            </w:pPr>
            <w:r w:rsidRPr="00B03993">
              <w:rPr>
                <w:color w:val="auto"/>
                <w:lang w:eastAsia="en-US"/>
              </w:rPr>
              <w:t>23.12</w:t>
            </w:r>
          </w:p>
        </w:tc>
        <w:tc>
          <w:tcPr>
            <w:tcW w:w="5331" w:type="dxa"/>
            <w:tcBorders>
              <w:top w:val="single" w:sz="4" w:space="0" w:color="auto"/>
              <w:left w:val="single" w:sz="4" w:space="0" w:color="auto"/>
              <w:bottom w:val="single" w:sz="4" w:space="0" w:color="auto"/>
              <w:right w:val="single" w:sz="4" w:space="0" w:color="auto"/>
            </w:tcBorders>
            <w:hideMark/>
          </w:tcPr>
          <w:p w14:paraId="6B5E1704" w14:textId="77777777" w:rsidR="00B03993" w:rsidRPr="00B03993" w:rsidRDefault="00B03993">
            <w:pPr>
              <w:adjustRightInd w:val="0"/>
              <w:spacing w:line="276" w:lineRule="auto"/>
              <w:rPr>
                <w:color w:val="auto"/>
                <w:lang w:eastAsia="en-US"/>
              </w:rPr>
            </w:pPr>
            <w:r w:rsidRPr="00B03993">
              <w:rPr>
                <w:color w:val="auto"/>
                <w:lang w:eastAsia="en-US"/>
              </w:rPr>
              <w:t>oblikovanje i obrada ravnog stakla</w:t>
            </w:r>
          </w:p>
        </w:tc>
        <w:tc>
          <w:tcPr>
            <w:tcW w:w="2835" w:type="dxa"/>
            <w:tcBorders>
              <w:top w:val="single" w:sz="4" w:space="0" w:color="auto"/>
              <w:left w:val="single" w:sz="4" w:space="0" w:color="auto"/>
              <w:bottom w:val="single" w:sz="4" w:space="0" w:color="auto"/>
              <w:right w:val="single" w:sz="4" w:space="0" w:color="auto"/>
            </w:tcBorders>
            <w:hideMark/>
          </w:tcPr>
          <w:p w14:paraId="13A5F27C" w14:textId="77777777" w:rsidR="00B03993" w:rsidRPr="00B03993" w:rsidRDefault="005C067A">
            <w:pPr>
              <w:adjustRightInd w:val="0"/>
              <w:spacing w:line="276" w:lineRule="auto"/>
              <w:rPr>
                <w:color w:val="auto"/>
                <w:lang w:eastAsia="en-US"/>
              </w:rPr>
            </w:pPr>
            <w:proofErr w:type="spellStart"/>
            <w:r>
              <w:rPr>
                <w:color w:val="auto"/>
                <w:lang w:eastAsia="en-US"/>
              </w:rPr>
              <w:t>staklobrusačka</w:t>
            </w:r>
            <w:proofErr w:type="spellEnd"/>
          </w:p>
        </w:tc>
      </w:tr>
      <w:tr w:rsidR="00B03993" w:rsidRPr="00B03993" w14:paraId="3986EEFD"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C256DB2" w14:textId="77777777" w:rsidR="00B03993" w:rsidRPr="00B03993" w:rsidRDefault="00B03993">
            <w:pPr>
              <w:adjustRightInd w:val="0"/>
              <w:spacing w:line="276" w:lineRule="auto"/>
              <w:jc w:val="center"/>
              <w:rPr>
                <w:color w:val="auto"/>
                <w:lang w:eastAsia="en-US"/>
              </w:rPr>
            </w:pPr>
            <w:r w:rsidRPr="00B03993">
              <w:rPr>
                <w:color w:val="auto"/>
                <w:lang w:eastAsia="en-US"/>
              </w:rPr>
              <w:t>23.13</w:t>
            </w:r>
          </w:p>
        </w:tc>
        <w:tc>
          <w:tcPr>
            <w:tcW w:w="5331" w:type="dxa"/>
            <w:tcBorders>
              <w:top w:val="single" w:sz="4" w:space="0" w:color="auto"/>
              <w:left w:val="single" w:sz="4" w:space="0" w:color="auto"/>
              <w:bottom w:val="single" w:sz="4" w:space="0" w:color="auto"/>
              <w:right w:val="single" w:sz="4" w:space="0" w:color="auto"/>
            </w:tcBorders>
            <w:hideMark/>
          </w:tcPr>
          <w:p w14:paraId="62EE00C8" w14:textId="77777777" w:rsidR="00B03993" w:rsidRPr="00B03993" w:rsidRDefault="00B03993">
            <w:pPr>
              <w:adjustRightInd w:val="0"/>
              <w:spacing w:line="276" w:lineRule="auto"/>
              <w:rPr>
                <w:color w:val="auto"/>
                <w:lang w:eastAsia="en-US"/>
              </w:rPr>
            </w:pPr>
            <w:r w:rsidRPr="00B03993">
              <w:rPr>
                <w:color w:val="auto"/>
                <w:lang w:eastAsia="en-US"/>
              </w:rPr>
              <w:t>proizvodnja šupljeg stakla</w:t>
            </w:r>
          </w:p>
        </w:tc>
        <w:tc>
          <w:tcPr>
            <w:tcW w:w="2835" w:type="dxa"/>
            <w:tcBorders>
              <w:top w:val="single" w:sz="4" w:space="0" w:color="auto"/>
              <w:left w:val="single" w:sz="4" w:space="0" w:color="auto"/>
              <w:bottom w:val="single" w:sz="4" w:space="0" w:color="auto"/>
              <w:right w:val="single" w:sz="4" w:space="0" w:color="auto"/>
            </w:tcBorders>
            <w:hideMark/>
          </w:tcPr>
          <w:p w14:paraId="5FA0DE8F" w14:textId="77777777" w:rsidR="00B03993" w:rsidRPr="00B03993" w:rsidRDefault="005C067A">
            <w:pPr>
              <w:adjustRightInd w:val="0"/>
              <w:spacing w:line="276" w:lineRule="auto"/>
              <w:rPr>
                <w:color w:val="auto"/>
                <w:lang w:eastAsia="en-US"/>
              </w:rPr>
            </w:pPr>
            <w:r>
              <w:rPr>
                <w:color w:val="auto"/>
                <w:lang w:eastAsia="en-US"/>
              </w:rPr>
              <w:t>staklopuhačka</w:t>
            </w:r>
          </w:p>
        </w:tc>
      </w:tr>
      <w:tr w:rsidR="00B03993" w:rsidRPr="00B03993" w14:paraId="25969F8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88B2DFD" w14:textId="77777777" w:rsidR="00B03993" w:rsidRPr="00B03993" w:rsidRDefault="00B03993">
            <w:pPr>
              <w:adjustRightInd w:val="0"/>
              <w:spacing w:line="276" w:lineRule="auto"/>
              <w:jc w:val="center"/>
              <w:rPr>
                <w:color w:val="auto"/>
                <w:lang w:eastAsia="en-US"/>
              </w:rPr>
            </w:pPr>
            <w:r w:rsidRPr="00B03993">
              <w:rPr>
                <w:color w:val="auto"/>
                <w:lang w:eastAsia="en-US"/>
              </w:rPr>
              <w:t>23.70</w:t>
            </w:r>
          </w:p>
        </w:tc>
        <w:tc>
          <w:tcPr>
            <w:tcW w:w="5331" w:type="dxa"/>
            <w:tcBorders>
              <w:top w:val="single" w:sz="4" w:space="0" w:color="auto"/>
              <w:left w:val="single" w:sz="4" w:space="0" w:color="auto"/>
              <w:bottom w:val="single" w:sz="4" w:space="0" w:color="auto"/>
              <w:right w:val="single" w:sz="4" w:space="0" w:color="auto"/>
            </w:tcBorders>
            <w:hideMark/>
          </w:tcPr>
          <w:p w14:paraId="5E7000B9" w14:textId="77777777" w:rsidR="00B03993" w:rsidRPr="00B03993" w:rsidRDefault="00B03993">
            <w:pPr>
              <w:adjustRightInd w:val="0"/>
              <w:spacing w:line="276" w:lineRule="auto"/>
              <w:rPr>
                <w:color w:val="auto"/>
                <w:lang w:eastAsia="en-US"/>
              </w:rPr>
            </w:pPr>
            <w:r w:rsidRPr="00B03993">
              <w:rPr>
                <w:color w:val="auto"/>
                <w:lang w:eastAsia="en-US"/>
              </w:rPr>
              <w:t>rezanje, oblikovanje i obrada kamena</w:t>
            </w:r>
          </w:p>
        </w:tc>
        <w:tc>
          <w:tcPr>
            <w:tcW w:w="2835" w:type="dxa"/>
            <w:tcBorders>
              <w:top w:val="single" w:sz="4" w:space="0" w:color="auto"/>
              <w:left w:val="single" w:sz="4" w:space="0" w:color="auto"/>
              <w:bottom w:val="single" w:sz="4" w:space="0" w:color="auto"/>
              <w:right w:val="single" w:sz="4" w:space="0" w:color="auto"/>
            </w:tcBorders>
            <w:hideMark/>
          </w:tcPr>
          <w:p w14:paraId="09D8B3CB" w14:textId="77777777" w:rsidR="005C067A" w:rsidRDefault="005C067A" w:rsidP="005C067A">
            <w:pPr>
              <w:adjustRightInd w:val="0"/>
              <w:spacing w:line="276" w:lineRule="auto"/>
              <w:rPr>
                <w:color w:val="auto"/>
                <w:lang w:eastAsia="en-US"/>
              </w:rPr>
            </w:pPr>
            <w:r>
              <w:rPr>
                <w:color w:val="auto"/>
                <w:lang w:eastAsia="en-US"/>
              </w:rPr>
              <w:t>klesarska</w:t>
            </w:r>
          </w:p>
          <w:p w14:paraId="59762C84" w14:textId="77777777" w:rsidR="00B03993" w:rsidRPr="00B03993" w:rsidRDefault="00B03993" w:rsidP="005C067A">
            <w:pPr>
              <w:adjustRightInd w:val="0"/>
              <w:spacing w:line="276" w:lineRule="auto"/>
              <w:rPr>
                <w:color w:val="auto"/>
                <w:lang w:eastAsia="en-US"/>
              </w:rPr>
            </w:pPr>
            <w:r w:rsidRPr="00B03993">
              <w:rPr>
                <w:color w:val="auto"/>
                <w:lang w:eastAsia="en-US"/>
              </w:rPr>
              <w:t>obrada kamena</w:t>
            </w:r>
          </w:p>
        </w:tc>
      </w:tr>
      <w:tr w:rsidR="00B03993" w:rsidRPr="00B03993" w14:paraId="291B27E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E726372" w14:textId="77777777" w:rsidR="00B03993" w:rsidRPr="00B03993" w:rsidRDefault="00B03993">
            <w:pPr>
              <w:adjustRightInd w:val="0"/>
              <w:spacing w:line="276" w:lineRule="auto"/>
              <w:jc w:val="center"/>
              <w:rPr>
                <w:color w:val="auto"/>
                <w:lang w:eastAsia="en-US"/>
              </w:rPr>
            </w:pPr>
            <w:r w:rsidRPr="00B03993">
              <w:rPr>
                <w:color w:val="auto"/>
                <w:lang w:eastAsia="en-US"/>
              </w:rPr>
              <w:t>23.9</w:t>
            </w:r>
          </w:p>
        </w:tc>
        <w:tc>
          <w:tcPr>
            <w:tcW w:w="5331" w:type="dxa"/>
            <w:tcBorders>
              <w:top w:val="single" w:sz="4" w:space="0" w:color="auto"/>
              <w:left w:val="single" w:sz="4" w:space="0" w:color="auto"/>
              <w:bottom w:val="single" w:sz="4" w:space="0" w:color="auto"/>
              <w:right w:val="single" w:sz="4" w:space="0" w:color="auto"/>
            </w:tcBorders>
            <w:hideMark/>
          </w:tcPr>
          <w:p w14:paraId="255DD3BF" w14:textId="77777777" w:rsidR="00B03993" w:rsidRPr="00B03993" w:rsidRDefault="00B03993">
            <w:pPr>
              <w:adjustRightInd w:val="0"/>
              <w:spacing w:line="276" w:lineRule="auto"/>
              <w:rPr>
                <w:color w:val="auto"/>
                <w:lang w:eastAsia="en-US"/>
              </w:rPr>
            </w:pPr>
            <w:r w:rsidRPr="00B03993">
              <w:rPr>
                <w:color w:val="auto"/>
                <w:lang w:eastAsia="en-US"/>
              </w:rPr>
              <w:t>proizvodnja brusnih proizvoda i nemetalnih mineralnih proizvoda</w:t>
            </w:r>
          </w:p>
        </w:tc>
        <w:tc>
          <w:tcPr>
            <w:tcW w:w="2835" w:type="dxa"/>
            <w:tcBorders>
              <w:top w:val="single" w:sz="4" w:space="0" w:color="auto"/>
              <w:left w:val="single" w:sz="4" w:space="0" w:color="auto"/>
              <w:bottom w:val="single" w:sz="4" w:space="0" w:color="auto"/>
              <w:right w:val="single" w:sz="4" w:space="0" w:color="auto"/>
            </w:tcBorders>
            <w:hideMark/>
          </w:tcPr>
          <w:p w14:paraId="1B911D3B" w14:textId="77777777" w:rsidR="00B03993" w:rsidRPr="00B03993" w:rsidRDefault="00B03993">
            <w:pPr>
              <w:adjustRightInd w:val="0"/>
              <w:spacing w:line="276" w:lineRule="auto"/>
              <w:rPr>
                <w:color w:val="auto"/>
                <w:lang w:eastAsia="en-US"/>
              </w:rPr>
            </w:pPr>
            <w:r w:rsidRPr="00B03993">
              <w:rPr>
                <w:color w:val="auto"/>
                <w:lang w:eastAsia="en-US"/>
              </w:rPr>
              <w:t>proizvodnja mlinskih kamena</w:t>
            </w:r>
          </w:p>
        </w:tc>
      </w:tr>
      <w:tr w:rsidR="00B03993" w:rsidRPr="00B03993" w14:paraId="021247B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1D720CA" w14:textId="77777777" w:rsidR="00B03993" w:rsidRPr="00B03993" w:rsidRDefault="00B03993">
            <w:pPr>
              <w:adjustRightInd w:val="0"/>
              <w:spacing w:line="276" w:lineRule="auto"/>
              <w:jc w:val="center"/>
              <w:rPr>
                <w:color w:val="auto"/>
                <w:lang w:eastAsia="en-US"/>
              </w:rPr>
            </w:pPr>
            <w:r w:rsidRPr="00B03993">
              <w:rPr>
                <w:color w:val="auto"/>
                <w:lang w:eastAsia="en-US"/>
              </w:rPr>
              <w:t>24.5</w:t>
            </w:r>
          </w:p>
        </w:tc>
        <w:tc>
          <w:tcPr>
            <w:tcW w:w="5331" w:type="dxa"/>
            <w:tcBorders>
              <w:top w:val="single" w:sz="4" w:space="0" w:color="auto"/>
              <w:left w:val="single" w:sz="4" w:space="0" w:color="auto"/>
              <w:bottom w:val="single" w:sz="4" w:space="0" w:color="auto"/>
              <w:right w:val="single" w:sz="4" w:space="0" w:color="auto"/>
            </w:tcBorders>
            <w:hideMark/>
          </w:tcPr>
          <w:p w14:paraId="0511A4A0" w14:textId="77777777" w:rsidR="00B03993" w:rsidRPr="00B03993" w:rsidRDefault="00B03993">
            <w:pPr>
              <w:adjustRightInd w:val="0"/>
              <w:spacing w:line="276" w:lineRule="auto"/>
              <w:rPr>
                <w:color w:val="auto"/>
                <w:lang w:eastAsia="en-US"/>
              </w:rPr>
            </w:pPr>
            <w:r w:rsidRPr="00B03993">
              <w:rPr>
                <w:color w:val="auto"/>
                <w:lang w:eastAsia="en-US"/>
              </w:rPr>
              <w:t>lijevanje metala</w:t>
            </w:r>
          </w:p>
        </w:tc>
        <w:tc>
          <w:tcPr>
            <w:tcW w:w="2835" w:type="dxa"/>
            <w:tcBorders>
              <w:top w:val="single" w:sz="4" w:space="0" w:color="auto"/>
              <w:left w:val="single" w:sz="4" w:space="0" w:color="auto"/>
              <w:bottom w:val="single" w:sz="4" w:space="0" w:color="auto"/>
              <w:right w:val="single" w:sz="4" w:space="0" w:color="auto"/>
            </w:tcBorders>
            <w:hideMark/>
          </w:tcPr>
          <w:p w14:paraId="10E54D4B" w14:textId="77777777" w:rsidR="00B03993" w:rsidRPr="00B03993" w:rsidRDefault="005C067A">
            <w:pPr>
              <w:adjustRightInd w:val="0"/>
              <w:spacing w:line="276" w:lineRule="auto"/>
              <w:rPr>
                <w:color w:val="auto"/>
                <w:lang w:eastAsia="en-US"/>
              </w:rPr>
            </w:pPr>
            <w:r>
              <w:rPr>
                <w:color w:val="auto"/>
                <w:lang w:eastAsia="en-US"/>
              </w:rPr>
              <w:t>ljevačka</w:t>
            </w:r>
          </w:p>
          <w:p w14:paraId="47D2EE71" w14:textId="77777777" w:rsidR="00B03993" w:rsidRPr="00B03993" w:rsidRDefault="00B03993">
            <w:pPr>
              <w:adjustRightInd w:val="0"/>
              <w:spacing w:line="276" w:lineRule="auto"/>
              <w:rPr>
                <w:color w:val="auto"/>
                <w:lang w:eastAsia="en-US"/>
              </w:rPr>
            </w:pPr>
            <w:r w:rsidRPr="00B03993">
              <w:rPr>
                <w:color w:val="auto"/>
                <w:lang w:eastAsia="en-US"/>
              </w:rPr>
              <w:t>lijevanje umjetnina</w:t>
            </w:r>
          </w:p>
        </w:tc>
      </w:tr>
      <w:tr w:rsidR="00B03993" w:rsidRPr="00B03993" w14:paraId="3F3D2CFD"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256B33E" w14:textId="77777777" w:rsidR="00B03993" w:rsidRPr="00B03993" w:rsidRDefault="00B03993">
            <w:pPr>
              <w:adjustRightInd w:val="0"/>
              <w:spacing w:line="276" w:lineRule="auto"/>
              <w:jc w:val="center"/>
              <w:rPr>
                <w:color w:val="auto"/>
                <w:lang w:eastAsia="en-US"/>
              </w:rPr>
            </w:pPr>
            <w:r w:rsidRPr="00B03993">
              <w:rPr>
                <w:color w:val="auto"/>
                <w:lang w:eastAsia="en-US"/>
              </w:rPr>
              <w:t>25.40</w:t>
            </w:r>
          </w:p>
          <w:p w14:paraId="232710FE" w14:textId="77777777" w:rsidR="00B03993" w:rsidRPr="00B03993" w:rsidRDefault="00B03993">
            <w:pPr>
              <w:adjustRightInd w:val="0"/>
              <w:spacing w:line="276" w:lineRule="auto"/>
              <w:jc w:val="center"/>
              <w:rPr>
                <w:color w:val="auto"/>
                <w:lang w:eastAsia="en-US"/>
              </w:rPr>
            </w:pPr>
            <w:r w:rsidRPr="00B03993">
              <w:rPr>
                <w:color w:val="auto"/>
                <w:lang w:eastAsia="en-US"/>
              </w:rPr>
              <w:t>33.11</w:t>
            </w:r>
          </w:p>
        </w:tc>
        <w:tc>
          <w:tcPr>
            <w:tcW w:w="5331" w:type="dxa"/>
            <w:tcBorders>
              <w:top w:val="single" w:sz="4" w:space="0" w:color="auto"/>
              <w:left w:val="single" w:sz="4" w:space="0" w:color="auto"/>
              <w:bottom w:val="single" w:sz="4" w:space="0" w:color="auto"/>
              <w:right w:val="single" w:sz="4" w:space="0" w:color="auto"/>
            </w:tcBorders>
            <w:hideMark/>
          </w:tcPr>
          <w:p w14:paraId="2CC3A4FC" w14:textId="77777777" w:rsidR="00B03993" w:rsidRPr="00B03993" w:rsidRDefault="00B03993">
            <w:pPr>
              <w:adjustRightInd w:val="0"/>
              <w:spacing w:line="276" w:lineRule="auto"/>
              <w:rPr>
                <w:color w:val="auto"/>
                <w:lang w:eastAsia="en-US"/>
              </w:rPr>
            </w:pPr>
            <w:r w:rsidRPr="00B03993">
              <w:rPr>
                <w:color w:val="auto"/>
                <w:lang w:eastAsia="en-US"/>
              </w:rPr>
              <w:t>proizvodnja malog oružja</w:t>
            </w:r>
          </w:p>
          <w:p w14:paraId="689D20AD" w14:textId="77777777" w:rsidR="00B03993" w:rsidRPr="00B03993" w:rsidRDefault="00B03993">
            <w:pPr>
              <w:adjustRightInd w:val="0"/>
              <w:spacing w:line="276" w:lineRule="auto"/>
              <w:rPr>
                <w:color w:val="auto"/>
                <w:lang w:eastAsia="en-US"/>
              </w:rPr>
            </w:pPr>
            <w:r w:rsidRPr="00B03993">
              <w:rPr>
                <w:color w:val="auto"/>
                <w:lang w:eastAsia="en-US"/>
              </w:rPr>
              <w:t>popravak i održavanje vatrenog oružja</w:t>
            </w:r>
          </w:p>
        </w:tc>
        <w:tc>
          <w:tcPr>
            <w:tcW w:w="2835" w:type="dxa"/>
            <w:tcBorders>
              <w:top w:val="single" w:sz="4" w:space="0" w:color="auto"/>
              <w:left w:val="single" w:sz="4" w:space="0" w:color="auto"/>
              <w:bottom w:val="single" w:sz="4" w:space="0" w:color="auto"/>
              <w:right w:val="single" w:sz="4" w:space="0" w:color="auto"/>
            </w:tcBorders>
            <w:hideMark/>
          </w:tcPr>
          <w:p w14:paraId="6EFB7179" w14:textId="77777777" w:rsidR="00B03993" w:rsidRPr="00B03993" w:rsidRDefault="005C067A" w:rsidP="005C067A">
            <w:pPr>
              <w:adjustRightInd w:val="0"/>
              <w:spacing w:line="276" w:lineRule="auto"/>
              <w:rPr>
                <w:color w:val="auto"/>
                <w:lang w:eastAsia="en-US"/>
              </w:rPr>
            </w:pPr>
            <w:r>
              <w:rPr>
                <w:color w:val="auto"/>
                <w:lang w:eastAsia="en-US"/>
              </w:rPr>
              <w:t>puškarska</w:t>
            </w:r>
          </w:p>
        </w:tc>
      </w:tr>
      <w:tr w:rsidR="00B03993" w:rsidRPr="00B03993" w14:paraId="774188DF"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8F3AD78" w14:textId="77777777" w:rsidR="00B03993" w:rsidRPr="00B03993" w:rsidRDefault="00B03993">
            <w:pPr>
              <w:adjustRightInd w:val="0"/>
              <w:spacing w:line="276" w:lineRule="auto"/>
              <w:jc w:val="center"/>
              <w:rPr>
                <w:color w:val="auto"/>
                <w:lang w:eastAsia="en-US"/>
              </w:rPr>
            </w:pPr>
            <w:r w:rsidRPr="00B03993">
              <w:rPr>
                <w:color w:val="auto"/>
                <w:lang w:eastAsia="en-US"/>
              </w:rPr>
              <w:t>25.50</w:t>
            </w:r>
          </w:p>
        </w:tc>
        <w:tc>
          <w:tcPr>
            <w:tcW w:w="5331" w:type="dxa"/>
            <w:tcBorders>
              <w:top w:val="single" w:sz="4" w:space="0" w:color="auto"/>
              <w:left w:val="single" w:sz="4" w:space="0" w:color="auto"/>
              <w:bottom w:val="single" w:sz="4" w:space="0" w:color="auto"/>
              <w:right w:val="single" w:sz="4" w:space="0" w:color="auto"/>
            </w:tcBorders>
            <w:hideMark/>
          </w:tcPr>
          <w:p w14:paraId="275299FB" w14:textId="77777777" w:rsidR="00B03993" w:rsidRPr="00B03993" w:rsidRDefault="00B03993">
            <w:pPr>
              <w:adjustRightInd w:val="0"/>
              <w:spacing w:line="276" w:lineRule="auto"/>
              <w:rPr>
                <w:color w:val="auto"/>
                <w:lang w:eastAsia="en-US"/>
              </w:rPr>
            </w:pPr>
            <w:r w:rsidRPr="00B03993">
              <w:rPr>
                <w:color w:val="auto"/>
                <w:lang w:eastAsia="en-US"/>
              </w:rPr>
              <w:t>kovanje, prešanje, štancanje i valjanje metala</w:t>
            </w:r>
          </w:p>
        </w:tc>
        <w:tc>
          <w:tcPr>
            <w:tcW w:w="2835" w:type="dxa"/>
            <w:tcBorders>
              <w:top w:val="single" w:sz="4" w:space="0" w:color="auto"/>
              <w:left w:val="single" w:sz="4" w:space="0" w:color="auto"/>
              <w:bottom w:val="single" w:sz="4" w:space="0" w:color="auto"/>
              <w:right w:val="single" w:sz="4" w:space="0" w:color="auto"/>
            </w:tcBorders>
            <w:hideMark/>
          </w:tcPr>
          <w:p w14:paraId="26E9ED4E" w14:textId="77777777" w:rsidR="00B03993" w:rsidRPr="00B03993" w:rsidRDefault="005C067A">
            <w:pPr>
              <w:adjustRightInd w:val="0"/>
              <w:spacing w:line="276" w:lineRule="auto"/>
              <w:rPr>
                <w:color w:val="auto"/>
                <w:lang w:eastAsia="en-US"/>
              </w:rPr>
            </w:pPr>
            <w:r>
              <w:rPr>
                <w:color w:val="auto"/>
                <w:lang w:eastAsia="en-US"/>
              </w:rPr>
              <w:t>kovačka</w:t>
            </w:r>
          </w:p>
        </w:tc>
      </w:tr>
      <w:tr w:rsidR="00B03993" w:rsidRPr="00B03993" w14:paraId="7170C0CE"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82CD46A" w14:textId="77777777" w:rsidR="00B03993" w:rsidRPr="00B03993" w:rsidRDefault="00B03993">
            <w:pPr>
              <w:adjustRightInd w:val="0"/>
              <w:spacing w:line="276" w:lineRule="auto"/>
              <w:jc w:val="center"/>
              <w:rPr>
                <w:color w:val="auto"/>
                <w:lang w:eastAsia="en-US"/>
              </w:rPr>
            </w:pPr>
            <w:r w:rsidRPr="00B03993">
              <w:rPr>
                <w:color w:val="auto"/>
                <w:lang w:eastAsia="en-US"/>
              </w:rPr>
              <w:t>25.62</w:t>
            </w:r>
          </w:p>
        </w:tc>
        <w:tc>
          <w:tcPr>
            <w:tcW w:w="5331" w:type="dxa"/>
            <w:tcBorders>
              <w:top w:val="single" w:sz="4" w:space="0" w:color="auto"/>
              <w:left w:val="single" w:sz="4" w:space="0" w:color="auto"/>
              <w:bottom w:val="single" w:sz="4" w:space="0" w:color="auto"/>
              <w:right w:val="single" w:sz="4" w:space="0" w:color="auto"/>
            </w:tcBorders>
            <w:hideMark/>
          </w:tcPr>
          <w:p w14:paraId="5ADDB4A8" w14:textId="77777777" w:rsidR="00B03993" w:rsidRPr="00B03993" w:rsidRDefault="00B03993">
            <w:pPr>
              <w:adjustRightInd w:val="0"/>
              <w:spacing w:line="276" w:lineRule="auto"/>
              <w:rPr>
                <w:color w:val="auto"/>
                <w:lang w:eastAsia="en-US"/>
              </w:rPr>
            </w:pPr>
            <w:r w:rsidRPr="00B03993">
              <w:rPr>
                <w:color w:val="auto"/>
                <w:lang w:eastAsia="en-US"/>
              </w:rPr>
              <w:t>brušenje i oštrenje metalnih predmeta</w:t>
            </w:r>
          </w:p>
        </w:tc>
        <w:tc>
          <w:tcPr>
            <w:tcW w:w="2835" w:type="dxa"/>
            <w:tcBorders>
              <w:top w:val="single" w:sz="4" w:space="0" w:color="auto"/>
              <w:left w:val="single" w:sz="4" w:space="0" w:color="auto"/>
              <w:bottom w:val="single" w:sz="4" w:space="0" w:color="auto"/>
              <w:right w:val="single" w:sz="4" w:space="0" w:color="auto"/>
            </w:tcBorders>
            <w:hideMark/>
          </w:tcPr>
          <w:p w14:paraId="06687C2F" w14:textId="77777777" w:rsidR="00B03993" w:rsidRPr="00B03993" w:rsidRDefault="005C067A">
            <w:pPr>
              <w:adjustRightInd w:val="0"/>
              <w:spacing w:line="276" w:lineRule="auto"/>
              <w:rPr>
                <w:color w:val="auto"/>
                <w:lang w:eastAsia="en-US"/>
              </w:rPr>
            </w:pPr>
            <w:r>
              <w:rPr>
                <w:color w:val="auto"/>
                <w:lang w:eastAsia="en-US"/>
              </w:rPr>
              <w:t>brusačko-oštračka</w:t>
            </w:r>
          </w:p>
        </w:tc>
      </w:tr>
      <w:tr w:rsidR="00B03993" w:rsidRPr="00B03993" w14:paraId="115B08D8"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DA1A5B6" w14:textId="77777777" w:rsidR="00B03993" w:rsidRPr="00B03993" w:rsidRDefault="00B03993">
            <w:pPr>
              <w:adjustRightInd w:val="0"/>
              <w:spacing w:line="276" w:lineRule="auto"/>
              <w:jc w:val="center"/>
              <w:rPr>
                <w:color w:val="auto"/>
                <w:lang w:eastAsia="en-US"/>
              </w:rPr>
            </w:pPr>
            <w:r w:rsidRPr="00B03993">
              <w:rPr>
                <w:color w:val="auto"/>
                <w:lang w:eastAsia="en-US"/>
              </w:rPr>
              <w:t>25.71</w:t>
            </w:r>
          </w:p>
        </w:tc>
        <w:tc>
          <w:tcPr>
            <w:tcW w:w="5331" w:type="dxa"/>
            <w:tcBorders>
              <w:top w:val="single" w:sz="4" w:space="0" w:color="auto"/>
              <w:left w:val="single" w:sz="4" w:space="0" w:color="auto"/>
              <w:bottom w:val="single" w:sz="4" w:space="0" w:color="auto"/>
              <w:right w:val="single" w:sz="4" w:space="0" w:color="auto"/>
            </w:tcBorders>
            <w:hideMark/>
          </w:tcPr>
          <w:p w14:paraId="0D5EE8CC" w14:textId="77777777" w:rsidR="00B03993" w:rsidRPr="00B03993" w:rsidRDefault="00B03993">
            <w:pPr>
              <w:adjustRightInd w:val="0"/>
              <w:spacing w:line="276" w:lineRule="auto"/>
              <w:rPr>
                <w:color w:val="auto"/>
                <w:lang w:eastAsia="en-US"/>
              </w:rPr>
            </w:pPr>
            <w:r w:rsidRPr="00B03993">
              <w:rPr>
                <w:color w:val="auto"/>
                <w:lang w:eastAsia="en-US"/>
              </w:rPr>
              <w:t>proizvodnja pribora za jelo</w:t>
            </w:r>
          </w:p>
        </w:tc>
        <w:tc>
          <w:tcPr>
            <w:tcW w:w="2835" w:type="dxa"/>
            <w:tcBorders>
              <w:top w:val="single" w:sz="4" w:space="0" w:color="auto"/>
              <w:left w:val="single" w:sz="4" w:space="0" w:color="auto"/>
              <w:bottom w:val="single" w:sz="4" w:space="0" w:color="auto"/>
              <w:right w:val="single" w:sz="4" w:space="0" w:color="auto"/>
            </w:tcBorders>
            <w:hideMark/>
          </w:tcPr>
          <w:p w14:paraId="0D159DFF" w14:textId="77777777" w:rsidR="00B03993" w:rsidRPr="00B03993" w:rsidRDefault="005C067A">
            <w:pPr>
              <w:adjustRightInd w:val="0"/>
              <w:spacing w:line="276" w:lineRule="auto"/>
              <w:rPr>
                <w:color w:val="auto"/>
                <w:lang w:eastAsia="en-US"/>
              </w:rPr>
            </w:pPr>
            <w:proofErr w:type="spellStart"/>
            <w:r>
              <w:rPr>
                <w:color w:val="auto"/>
                <w:lang w:eastAsia="en-US"/>
              </w:rPr>
              <w:t>žličarska</w:t>
            </w:r>
            <w:proofErr w:type="spellEnd"/>
          </w:p>
        </w:tc>
      </w:tr>
      <w:tr w:rsidR="00B03993" w:rsidRPr="00B03993" w14:paraId="0FBC4D55"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6C6F0BB3" w14:textId="77777777" w:rsidR="00B03993" w:rsidRPr="00B03993" w:rsidRDefault="00B03993">
            <w:pPr>
              <w:adjustRightInd w:val="0"/>
              <w:spacing w:line="276" w:lineRule="auto"/>
              <w:jc w:val="center"/>
              <w:rPr>
                <w:color w:val="auto"/>
                <w:lang w:eastAsia="en-US"/>
              </w:rPr>
            </w:pPr>
            <w:r w:rsidRPr="00B03993">
              <w:rPr>
                <w:color w:val="auto"/>
                <w:lang w:eastAsia="en-US"/>
              </w:rPr>
              <w:t>25.72</w:t>
            </w:r>
          </w:p>
        </w:tc>
        <w:tc>
          <w:tcPr>
            <w:tcW w:w="5331" w:type="dxa"/>
            <w:tcBorders>
              <w:top w:val="single" w:sz="4" w:space="0" w:color="auto"/>
              <w:left w:val="single" w:sz="4" w:space="0" w:color="auto"/>
              <w:bottom w:val="single" w:sz="4" w:space="0" w:color="auto"/>
              <w:right w:val="single" w:sz="4" w:space="0" w:color="auto"/>
            </w:tcBorders>
            <w:hideMark/>
          </w:tcPr>
          <w:p w14:paraId="7B20CBEF" w14:textId="77777777" w:rsidR="00B03993" w:rsidRPr="00B03993" w:rsidRDefault="00B03993">
            <w:pPr>
              <w:adjustRightInd w:val="0"/>
              <w:spacing w:line="276" w:lineRule="auto"/>
              <w:rPr>
                <w:color w:val="auto"/>
                <w:lang w:eastAsia="en-US"/>
              </w:rPr>
            </w:pPr>
            <w:r w:rsidRPr="00B03993">
              <w:rPr>
                <w:color w:val="auto"/>
                <w:lang w:eastAsia="en-US"/>
              </w:rPr>
              <w:t>proizvodnja brava i okova</w:t>
            </w:r>
          </w:p>
        </w:tc>
        <w:tc>
          <w:tcPr>
            <w:tcW w:w="2835" w:type="dxa"/>
            <w:tcBorders>
              <w:top w:val="single" w:sz="4" w:space="0" w:color="auto"/>
              <w:left w:val="single" w:sz="4" w:space="0" w:color="auto"/>
              <w:bottom w:val="single" w:sz="4" w:space="0" w:color="auto"/>
              <w:right w:val="single" w:sz="4" w:space="0" w:color="auto"/>
            </w:tcBorders>
            <w:hideMark/>
          </w:tcPr>
          <w:p w14:paraId="343C7E0B" w14:textId="77777777" w:rsidR="00B03993" w:rsidRPr="00B03993" w:rsidRDefault="00B03993" w:rsidP="005C067A">
            <w:pPr>
              <w:adjustRightInd w:val="0"/>
              <w:spacing w:line="276" w:lineRule="auto"/>
              <w:rPr>
                <w:color w:val="auto"/>
                <w:lang w:eastAsia="en-US"/>
              </w:rPr>
            </w:pPr>
            <w:r w:rsidRPr="00B03993">
              <w:rPr>
                <w:color w:val="auto"/>
                <w:lang w:eastAsia="en-US"/>
              </w:rPr>
              <w:t>bravarsk</w:t>
            </w:r>
            <w:r w:rsidR="005C067A">
              <w:rPr>
                <w:color w:val="auto"/>
                <w:lang w:eastAsia="en-US"/>
              </w:rPr>
              <w:t>a</w:t>
            </w:r>
          </w:p>
        </w:tc>
      </w:tr>
      <w:tr w:rsidR="00B03993" w:rsidRPr="00B03993" w14:paraId="05B68D5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5EF677B" w14:textId="77777777" w:rsidR="00B03993" w:rsidRPr="00B03993" w:rsidRDefault="00B03993">
            <w:pPr>
              <w:adjustRightInd w:val="0"/>
              <w:spacing w:line="276" w:lineRule="auto"/>
              <w:jc w:val="center"/>
              <w:rPr>
                <w:color w:val="auto"/>
                <w:lang w:eastAsia="en-US"/>
              </w:rPr>
            </w:pPr>
            <w:r w:rsidRPr="00B03993">
              <w:rPr>
                <w:color w:val="auto"/>
                <w:lang w:eastAsia="en-US"/>
              </w:rPr>
              <w:t>25.93</w:t>
            </w:r>
          </w:p>
        </w:tc>
        <w:tc>
          <w:tcPr>
            <w:tcW w:w="5331" w:type="dxa"/>
            <w:tcBorders>
              <w:top w:val="single" w:sz="4" w:space="0" w:color="auto"/>
              <w:left w:val="single" w:sz="4" w:space="0" w:color="auto"/>
              <w:bottom w:val="single" w:sz="4" w:space="0" w:color="auto"/>
              <w:right w:val="single" w:sz="4" w:space="0" w:color="auto"/>
            </w:tcBorders>
            <w:hideMark/>
          </w:tcPr>
          <w:p w14:paraId="0C61BCF8" w14:textId="77777777" w:rsidR="00B03993" w:rsidRPr="00B03993" w:rsidRDefault="00B03993">
            <w:pPr>
              <w:adjustRightInd w:val="0"/>
              <w:spacing w:line="276" w:lineRule="auto"/>
              <w:rPr>
                <w:color w:val="auto"/>
                <w:lang w:eastAsia="en-US"/>
              </w:rPr>
            </w:pPr>
            <w:r w:rsidRPr="00B03993">
              <w:rPr>
                <w:color w:val="auto"/>
                <w:lang w:eastAsia="en-US"/>
              </w:rPr>
              <w:t>proizvodnja proizvoda od žice</w:t>
            </w:r>
          </w:p>
        </w:tc>
        <w:tc>
          <w:tcPr>
            <w:tcW w:w="2835" w:type="dxa"/>
            <w:tcBorders>
              <w:top w:val="single" w:sz="4" w:space="0" w:color="auto"/>
              <w:left w:val="single" w:sz="4" w:space="0" w:color="auto"/>
              <w:bottom w:val="single" w:sz="4" w:space="0" w:color="auto"/>
              <w:right w:val="single" w:sz="4" w:space="0" w:color="auto"/>
            </w:tcBorders>
            <w:hideMark/>
          </w:tcPr>
          <w:p w14:paraId="1C9B1D0F" w14:textId="77777777" w:rsidR="00B03993" w:rsidRPr="00B03993" w:rsidRDefault="00B03993" w:rsidP="005C067A">
            <w:pPr>
              <w:adjustRightInd w:val="0"/>
              <w:spacing w:line="276" w:lineRule="auto"/>
              <w:rPr>
                <w:color w:val="auto"/>
                <w:lang w:eastAsia="en-US"/>
              </w:rPr>
            </w:pPr>
            <w:proofErr w:type="spellStart"/>
            <w:r w:rsidRPr="00B03993">
              <w:rPr>
                <w:color w:val="auto"/>
                <w:lang w:eastAsia="en-US"/>
              </w:rPr>
              <w:t>žicopletačk</w:t>
            </w:r>
            <w:r w:rsidR="005C067A">
              <w:rPr>
                <w:color w:val="auto"/>
                <w:lang w:eastAsia="en-US"/>
              </w:rPr>
              <w:t>a</w:t>
            </w:r>
            <w:proofErr w:type="spellEnd"/>
          </w:p>
        </w:tc>
      </w:tr>
      <w:tr w:rsidR="00B03993" w:rsidRPr="00B03993" w14:paraId="640F03C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757E6C4" w14:textId="77777777" w:rsidR="00B03993" w:rsidRPr="00B03993" w:rsidRDefault="00B03993">
            <w:pPr>
              <w:adjustRightInd w:val="0"/>
              <w:spacing w:line="276" w:lineRule="auto"/>
              <w:jc w:val="center"/>
              <w:rPr>
                <w:color w:val="auto"/>
                <w:lang w:eastAsia="en-US"/>
              </w:rPr>
            </w:pPr>
            <w:r w:rsidRPr="00B03993">
              <w:rPr>
                <w:color w:val="auto"/>
                <w:lang w:eastAsia="en-US"/>
              </w:rPr>
              <w:t>25.99</w:t>
            </w:r>
          </w:p>
        </w:tc>
        <w:tc>
          <w:tcPr>
            <w:tcW w:w="5331" w:type="dxa"/>
            <w:tcBorders>
              <w:top w:val="single" w:sz="4" w:space="0" w:color="auto"/>
              <w:left w:val="single" w:sz="4" w:space="0" w:color="auto"/>
              <w:bottom w:val="single" w:sz="4" w:space="0" w:color="auto"/>
              <w:right w:val="single" w:sz="4" w:space="0" w:color="auto"/>
            </w:tcBorders>
            <w:hideMark/>
          </w:tcPr>
          <w:p w14:paraId="123CC998" w14:textId="77777777" w:rsidR="00B03993" w:rsidRPr="00B03993" w:rsidRDefault="00B03993">
            <w:pPr>
              <w:adjustRightInd w:val="0"/>
              <w:spacing w:line="276" w:lineRule="auto"/>
              <w:rPr>
                <w:color w:val="auto"/>
                <w:lang w:eastAsia="en-US"/>
              </w:rPr>
            </w:pPr>
            <w:r w:rsidRPr="00B03993">
              <w:rPr>
                <w:color w:val="auto"/>
                <w:lang w:eastAsia="en-US"/>
              </w:rPr>
              <w:t>proizvodnja metalnih predmeta za kućanstvo</w:t>
            </w:r>
          </w:p>
        </w:tc>
        <w:tc>
          <w:tcPr>
            <w:tcW w:w="2835" w:type="dxa"/>
            <w:tcBorders>
              <w:top w:val="single" w:sz="4" w:space="0" w:color="auto"/>
              <w:left w:val="single" w:sz="4" w:space="0" w:color="auto"/>
              <w:bottom w:val="single" w:sz="4" w:space="0" w:color="auto"/>
              <w:right w:val="single" w:sz="4" w:space="0" w:color="auto"/>
            </w:tcBorders>
            <w:hideMark/>
          </w:tcPr>
          <w:p w14:paraId="410E7E45" w14:textId="77777777" w:rsidR="00B03993" w:rsidRPr="00B03993" w:rsidRDefault="00B03993" w:rsidP="005C067A">
            <w:pPr>
              <w:adjustRightInd w:val="0"/>
              <w:spacing w:line="276" w:lineRule="auto"/>
              <w:rPr>
                <w:color w:val="auto"/>
                <w:lang w:eastAsia="en-US"/>
              </w:rPr>
            </w:pPr>
            <w:r w:rsidRPr="00B03993">
              <w:rPr>
                <w:color w:val="auto"/>
                <w:lang w:eastAsia="en-US"/>
              </w:rPr>
              <w:t>lončarsk</w:t>
            </w:r>
            <w:r w:rsidR="005C067A">
              <w:rPr>
                <w:color w:val="auto"/>
                <w:lang w:eastAsia="en-US"/>
              </w:rPr>
              <w:t>a</w:t>
            </w:r>
          </w:p>
        </w:tc>
      </w:tr>
      <w:tr w:rsidR="00B03993" w:rsidRPr="00B03993" w14:paraId="5AF3ED92"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F115DB6" w14:textId="77777777" w:rsidR="00B03993" w:rsidRPr="00B03993" w:rsidRDefault="00B03993">
            <w:pPr>
              <w:adjustRightInd w:val="0"/>
              <w:spacing w:line="276" w:lineRule="auto"/>
              <w:jc w:val="center"/>
              <w:rPr>
                <w:color w:val="auto"/>
                <w:lang w:eastAsia="en-US"/>
              </w:rPr>
            </w:pPr>
            <w:r w:rsidRPr="00B03993">
              <w:rPr>
                <w:color w:val="auto"/>
                <w:lang w:eastAsia="en-US"/>
              </w:rPr>
              <w:t>25.99.01</w:t>
            </w:r>
          </w:p>
        </w:tc>
        <w:tc>
          <w:tcPr>
            <w:tcW w:w="5331" w:type="dxa"/>
            <w:tcBorders>
              <w:top w:val="single" w:sz="4" w:space="0" w:color="auto"/>
              <w:left w:val="single" w:sz="4" w:space="0" w:color="auto"/>
              <w:bottom w:val="single" w:sz="4" w:space="0" w:color="auto"/>
              <w:right w:val="single" w:sz="4" w:space="0" w:color="auto"/>
            </w:tcBorders>
            <w:hideMark/>
          </w:tcPr>
          <w:p w14:paraId="4844D639" w14:textId="77777777" w:rsidR="00B03993" w:rsidRPr="00B03993" w:rsidRDefault="00B03993">
            <w:pPr>
              <w:adjustRightInd w:val="0"/>
              <w:spacing w:line="276" w:lineRule="auto"/>
              <w:rPr>
                <w:color w:val="auto"/>
                <w:lang w:eastAsia="en-US"/>
              </w:rPr>
            </w:pPr>
            <w:r w:rsidRPr="00B03993">
              <w:rPr>
                <w:color w:val="auto"/>
                <w:lang w:eastAsia="en-US"/>
              </w:rPr>
              <w:t>proizvodnja raznih limarskih proizvoda</w:t>
            </w:r>
          </w:p>
        </w:tc>
        <w:tc>
          <w:tcPr>
            <w:tcW w:w="2835" w:type="dxa"/>
            <w:tcBorders>
              <w:top w:val="single" w:sz="4" w:space="0" w:color="auto"/>
              <w:left w:val="single" w:sz="4" w:space="0" w:color="auto"/>
              <w:bottom w:val="single" w:sz="4" w:space="0" w:color="auto"/>
              <w:right w:val="single" w:sz="4" w:space="0" w:color="auto"/>
            </w:tcBorders>
            <w:hideMark/>
          </w:tcPr>
          <w:p w14:paraId="13DB3103" w14:textId="77777777" w:rsidR="00B03993" w:rsidRPr="00B03993" w:rsidRDefault="00B03993" w:rsidP="005C067A">
            <w:pPr>
              <w:adjustRightInd w:val="0"/>
              <w:spacing w:line="276" w:lineRule="auto"/>
              <w:rPr>
                <w:color w:val="auto"/>
                <w:lang w:eastAsia="en-US"/>
              </w:rPr>
            </w:pPr>
            <w:r w:rsidRPr="00B03993">
              <w:rPr>
                <w:color w:val="auto"/>
                <w:lang w:eastAsia="en-US"/>
              </w:rPr>
              <w:t>limarsk</w:t>
            </w:r>
            <w:r w:rsidR="005C067A">
              <w:rPr>
                <w:color w:val="auto"/>
                <w:lang w:eastAsia="en-US"/>
              </w:rPr>
              <w:t>a</w:t>
            </w:r>
          </w:p>
        </w:tc>
      </w:tr>
      <w:tr w:rsidR="00B03993" w:rsidRPr="00B03993" w14:paraId="48DA318F"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AEDDDB1" w14:textId="77777777" w:rsidR="00B03993" w:rsidRPr="00B03993" w:rsidRDefault="00B03993">
            <w:pPr>
              <w:adjustRightInd w:val="0"/>
              <w:spacing w:line="276" w:lineRule="auto"/>
              <w:jc w:val="center"/>
              <w:rPr>
                <w:color w:val="auto"/>
                <w:lang w:eastAsia="en-US"/>
              </w:rPr>
            </w:pPr>
            <w:r w:rsidRPr="00B03993">
              <w:rPr>
                <w:color w:val="auto"/>
                <w:lang w:eastAsia="en-US"/>
              </w:rPr>
              <w:t>26.51</w:t>
            </w:r>
          </w:p>
        </w:tc>
        <w:tc>
          <w:tcPr>
            <w:tcW w:w="5331" w:type="dxa"/>
            <w:tcBorders>
              <w:top w:val="single" w:sz="4" w:space="0" w:color="auto"/>
              <w:left w:val="single" w:sz="4" w:space="0" w:color="auto"/>
              <w:bottom w:val="single" w:sz="4" w:space="0" w:color="auto"/>
              <w:right w:val="single" w:sz="4" w:space="0" w:color="auto"/>
            </w:tcBorders>
            <w:hideMark/>
          </w:tcPr>
          <w:p w14:paraId="725EBF77" w14:textId="77777777" w:rsidR="00B03993" w:rsidRPr="00B03993" w:rsidRDefault="00B03993">
            <w:pPr>
              <w:adjustRightInd w:val="0"/>
              <w:spacing w:line="276" w:lineRule="auto"/>
              <w:rPr>
                <w:color w:val="auto"/>
                <w:lang w:eastAsia="en-US"/>
              </w:rPr>
            </w:pPr>
            <w:r w:rsidRPr="00B03993">
              <w:rPr>
                <w:color w:val="auto"/>
                <w:lang w:eastAsia="en-US"/>
              </w:rPr>
              <w:t>proizvodnja vaga</w:t>
            </w:r>
          </w:p>
        </w:tc>
        <w:tc>
          <w:tcPr>
            <w:tcW w:w="2835" w:type="dxa"/>
            <w:tcBorders>
              <w:top w:val="single" w:sz="4" w:space="0" w:color="auto"/>
              <w:left w:val="single" w:sz="4" w:space="0" w:color="auto"/>
              <w:bottom w:val="single" w:sz="4" w:space="0" w:color="auto"/>
              <w:right w:val="single" w:sz="4" w:space="0" w:color="auto"/>
            </w:tcBorders>
            <w:hideMark/>
          </w:tcPr>
          <w:p w14:paraId="37E43536" w14:textId="77777777" w:rsidR="00B03993" w:rsidRPr="00B03993" w:rsidRDefault="00B03993">
            <w:pPr>
              <w:adjustRightInd w:val="0"/>
              <w:spacing w:line="276" w:lineRule="auto"/>
              <w:rPr>
                <w:color w:val="auto"/>
                <w:lang w:eastAsia="en-US"/>
              </w:rPr>
            </w:pPr>
            <w:r w:rsidRPr="00B03993">
              <w:rPr>
                <w:color w:val="auto"/>
                <w:lang w:eastAsia="en-US"/>
              </w:rPr>
              <w:t>izrada vaga</w:t>
            </w:r>
          </w:p>
        </w:tc>
      </w:tr>
      <w:tr w:rsidR="00B03993" w:rsidRPr="00B03993" w14:paraId="433D5405"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5AC05BA" w14:textId="77777777" w:rsidR="00B03993" w:rsidRPr="00B03993" w:rsidRDefault="00B03993">
            <w:pPr>
              <w:adjustRightInd w:val="0"/>
              <w:spacing w:line="276" w:lineRule="auto"/>
              <w:jc w:val="center"/>
              <w:rPr>
                <w:color w:val="auto"/>
                <w:lang w:eastAsia="en-US"/>
              </w:rPr>
            </w:pPr>
            <w:r w:rsidRPr="00B03993">
              <w:rPr>
                <w:color w:val="auto"/>
                <w:lang w:eastAsia="en-US"/>
              </w:rPr>
              <w:t>26.52</w:t>
            </w:r>
          </w:p>
          <w:p w14:paraId="6364950C" w14:textId="77777777" w:rsidR="00B03993" w:rsidRPr="00B03993" w:rsidRDefault="00B03993">
            <w:pPr>
              <w:adjustRightInd w:val="0"/>
              <w:spacing w:line="276" w:lineRule="auto"/>
              <w:jc w:val="center"/>
              <w:rPr>
                <w:color w:val="auto"/>
                <w:lang w:eastAsia="en-US"/>
              </w:rPr>
            </w:pPr>
            <w:r w:rsidRPr="00B03993">
              <w:rPr>
                <w:color w:val="auto"/>
                <w:lang w:eastAsia="en-US"/>
              </w:rPr>
              <w:t>95.25.01</w:t>
            </w:r>
          </w:p>
        </w:tc>
        <w:tc>
          <w:tcPr>
            <w:tcW w:w="5331" w:type="dxa"/>
            <w:tcBorders>
              <w:top w:val="single" w:sz="4" w:space="0" w:color="auto"/>
              <w:left w:val="single" w:sz="4" w:space="0" w:color="auto"/>
              <w:bottom w:val="single" w:sz="4" w:space="0" w:color="auto"/>
              <w:right w:val="single" w:sz="4" w:space="0" w:color="auto"/>
            </w:tcBorders>
            <w:hideMark/>
          </w:tcPr>
          <w:p w14:paraId="24B6DD87" w14:textId="77777777" w:rsidR="00B03993" w:rsidRPr="00B03993" w:rsidRDefault="00B03993">
            <w:pPr>
              <w:adjustRightInd w:val="0"/>
              <w:spacing w:line="276" w:lineRule="auto"/>
              <w:rPr>
                <w:color w:val="auto"/>
                <w:lang w:eastAsia="en-US"/>
              </w:rPr>
            </w:pPr>
            <w:r w:rsidRPr="00B03993">
              <w:rPr>
                <w:color w:val="auto"/>
                <w:lang w:eastAsia="en-US"/>
              </w:rPr>
              <w:t>proizvodnja satova</w:t>
            </w:r>
          </w:p>
          <w:p w14:paraId="165D5AAA" w14:textId="77777777" w:rsidR="00B03993" w:rsidRPr="00B03993" w:rsidRDefault="00B03993">
            <w:pPr>
              <w:adjustRightInd w:val="0"/>
              <w:spacing w:line="276" w:lineRule="auto"/>
              <w:rPr>
                <w:color w:val="auto"/>
                <w:lang w:eastAsia="en-US"/>
              </w:rPr>
            </w:pPr>
            <w:r w:rsidRPr="00B03993">
              <w:rPr>
                <w:color w:val="auto"/>
                <w:lang w:eastAsia="en-US"/>
              </w:rPr>
              <w:t>i popravci satova</w:t>
            </w:r>
          </w:p>
        </w:tc>
        <w:tc>
          <w:tcPr>
            <w:tcW w:w="2835" w:type="dxa"/>
            <w:tcBorders>
              <w:top w:val="single" w:sz="4" w:space="0" w:color="auto"/>
              <w:left w:val="single" w:sz="4" w:space="0" w:color="auto"/>
              <w:bottom w:val="single" w:sz="4" w:space="0" w:color="auto"/>
              <w:right w:val="single" w:sz="4" w:space="0" w:color="auto"/>
            </w:tcBorders>
            <w:hideMark/>
          </w:tcPr>
          <w:p w14:paraId="166BDE56" w14:textId="77777777" w:rsidR="00B03993" w:rsidRPr="00B03993" w:rsidRDefault="00B03993" w:rsidP="005C067A">
            <w:pPr>
              <w:adjustRightInd w:val="0"/>
              <w:spacing w:line="276" w:lineRule="auto"/>
              <w:rPr>
                <w:color w:val="auto"/>
                <w:lang w:eastAsia="en-US"/>
              </w:rPr>
            </w:pPr>
            <w:r w:rsidRPr="00B03993">
              <w:rPr>
                <w:color w:val="auto"/>
                <w:lang w:eastAsia="en-US"/>
              </w:rPr>
              <w:t>urarsk</w:t>
            </w:r>
            <w:r w:rsidR="005C067A">
              <w:rPr>
                <w:color w:val="auto"/>
                <w:lang w:eastAsia="en-US"/>
              </w:rPr>
              <w:t>a</w:t>
            </w:r>
          </w:p>
        </w:tc>
      </w:tr>
      <w:tr w:rsidR="00B03993" w:rsidRPr="00B03993" w14:paraId="69268CA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2CD284C" w14:textId="77777777" w:rsidR="00B03993" w:rsidRPr="00B03993" w:rsidRDefault="00B03993">
            <w:pPr>
              <w:adjustRightInd w:val="0"/>
              <w:spacing w:line="276" w:lineRule="auto"/>
              <w:jc w:val="center"/>
              <w:rPr>
                <w:color w:val="auto"/>
                <w:lang w:eastAsia="en-US"/>
              </w:rPr>
            </w:pPr>
            <w:r w:rsidRPr="00B03993">
              <w:rPr>
                <w:color w:val="auto"/>
                <w:lang w:eastAsia="en-US"/>
              </w:rPr>
              <w:t>27.52.01.</w:t>
            </w:r>
          </w:p>
        </w:tc>
        <w:tc>
          <w:tcPr>
            <w:tcW w:w="5331" w:type="dxa"/>
            <w:tcBorders>
              <w:top w:val="single" w:sz="4" w:space="0" w:color="auto"/>
              <w:left w:val="single" w:sz="4" w:space="0" w:color="auto"/>
              <w:bottom w:val="single" w:sz="4" w:space="0" w:color="auto"/>
              <w:right w:val="single" w:sz="4" w:space="0" w:color="auto"/>
            </w:tcBorders>
            <w:hideMark/>
          </w:tcPr>
          <w:p w14:paraId="338FB557" w14:textId="77777777" w:rsidR="00B03993" w:rsidRPr="00B03993" w:rsidRDefault="00B03993">
            <w:pPr>
              <w:adjustRightInd w:val="0"/>
              <w:spacing w:line="276" w:lineRule="auto"/>
              <w:rPr>
                <w:b/>
                <w:color w:val="auto"/>
                <w:lang w:eastAsia="en-US"/>
              </w:rPr>
            </w:pPr>
            <w:r w:rsidRPr="00B03993">
              <w:rPr>
                <w:color w:val="auto"/>
                <w:lang w:eastAsia="en-US"/>
              </w:rPr>
              <w:t>proizvodnja neelektričnih aparata za kućanstvo: peći i kamina</w:t>
            </w:r>
          </w:p>
        </w:tc>
        <w:tc>
          <w:tcPr>
            <w:tcW w:w="2835" w:type="dxa"/>
            <w:tcBorders>
              <w:top w:val="single" w:sz="4" w:space="0" w:color="auto"/>
              <w:left w:val="single" w:sz="4" w:space="0" w:color="auto"/>
              <w:bottom w:val="single" w:sz="4" w:space="0" w:color="auto"/>
              <w:right w:val="single" w:sz="4" w:space="0" w:color="auto"/>
            </w:tcBorders>
            <w:hideMark/>
          </w:tcPr>
          <w:p w14:paraId="2B2C9A41" w14:textId="77777777" w:rsidR="00B03993" w:rsidRPr="00B03993" w:rsidRDefault="00B03993" w:rsidP="005C067A">
            <w:pPr>
              <w:adjustRightInd w:val="0"/>
              <w:spacing w:line="276" w:lineRule="auto"/>
              <w:rPr>
                <w:color w:val="auto"/>
                <w:lang w:eastAsia="en-US"/>
              </w:rPr>
            </w:pPr>
            <w:r w:rsidRPr="00B03993">
              <w:rPr>
                <w:color w:val="auto"/>
                <w:lang w:eastAsia="en-US"/>
              </w:rPr>
              <w:t>pećarsko-keramičarsk</w:t>
            </w:r>
            <w:r w:rsidR="005C067A">
              <w:rPr>
                <w:color w:val="auto"/>
                <w:lang w:eastAsia="en-US"/>
              </w:rPr>
              <w:t>a</w:t>
            </w:r>
          </w:p>
        </w:tc>
      </w:tr>
      <w:tr w:rsidR="00B03993" w:rsidRPr="00B03993" w14:paraId="5F9C5F4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6EF9341" w14:textId="77777777" w:rsidR="00B03993" w:rsidRPr="00B03993" w:rsidRDefault="00B03993">
            <w:pPr>
              <w:adjustRightInd w:val="0"/>
              <w:spacing w:line="276" w:lineRule="auto"/>
              <w:jc w:val="center"/>
              <w:rPr>
                <w:color w:val="auto"/>
                <w:lang w:eastAsia="en-US"/>
              </w:rPr>
            </w:pPr>
            <w:r w:rsidRPr="00B03993">
              <w:rPr>
                <w:color w:val="auto"/>
                <w:lang w:eastAsia="en-US"/>
              </w:rPr>
              <w:t>30.12</w:t>
            </w:r>
          </w:p>
        </w:tc>
        <w:tc>
          <w:tcPr>
            <w:tcW w:w="5331" w:type="dxa"/>
            <w:tcBorders>
              <w:top w:val="single" w:sz="4" w:space="0" w:color="auto"/>
              <w:left w:val="single" w:sz="4" w:space="0" w:color="auto"/>
              <w:bottom w:val="single" w:sz="4" w:space="0" w:color="auto"/>
              <w:right w:val="single" w:sz="4" w:space="0" w:color="auto"/>
            </w:tcBorders>
            <w:hideMark/>
          </w:tcPr>
          <w:p w14:paraId="2FF0E640" w14:textId="77777777" w:rsidR="00B03993" w:rsidRPr="00B03993" w:rsidRDefault="00B03993">
            <w:pPr>
              <w:adjustRightInd w:val="0"/>
              <w:spacing w:line="276" w:lineRule="auto"/>
              <w:rPr>
                <w:color w:val="auto"/>
                <w:lang w:eastAsia="en-US"/>
              </w:rPr>
            </w:pPr>
            <w:r w:rsidRPr="00B03993">
              <w:rPr>
                <w:color w:val="auto"/>
                <w:lang w:eastAsia="en-US"/>
              </w:rPr>
              <w:t>gradnja čamaca za razonodu i sportskih čamaca</w:t>
            </w:r>
          </w:p>
        </w:tc>
        <w:tc>
          <w:tcPr>
            <w:tcW w:w="2835" w:type="dxa"/>
            <w:tcBorders>
              <w:top w:val="single" w:sz="4" w:space="0" w:color="auto"/>
              <w:left w:val="single" w:sz="4" w:space="0" w:color="auto"/>
              <w:bottom w:val="single" w:sz="4" w:space="0" w:color="auto"/>
              <w:right w:val="single" w:sz="4" w:space="0" w:color="auto"/>
            </w:tcBorders>
            <w:hideMark/>
          </w:tcPr>
          <w:p w14:paraId="47BE0396" w14:textId="77777777" w:rsidR="00B03993" w:rsidRPr="00B03993" w:rsidRDefault="00B03993">
            <w:pPr>
              <w:adjustRightInd w:val="0"/>
              <w:spacing w:line="276" w:lineRule="auto"/>
              <w:rPr>
                <w:color w:val="auto"/>
                <w:lang w:eastAsia="en-US"/>
              </w:rPr>
            </w:pPr>
            <w:r w:rsidRPr="00B03993">
              <w:rPr>
                <w:color w:val="auto"/>
                <w:lang w:eastAsia="en-US"/>
              </w:rPr>
              <w:t>izrada i popravak čamaca</w:t>
            </w:r>
          </w:p>
        </w:tc>
      </w:tr>
      <w:tr w:rsidR="00B03993" w:rsidRPr="00B03993" w14:paraId="002FAFB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CFFA260" w14:textId="77777777" w:rsidR="00B03993" w:rsidRPr="00B03993" w:rsidRDefault="00B03993">
            <w:pPr>
              <w:adjustRightInd w:val="0"/>
              <w:spacing w:line="276" w:lineRule="auto"/>
              <w:jc w:val="center"/>
              <w:rPr>
                <w:color w:val="auto"/>
                <w:lang w:eastAsia="en-US"/>
              </w:rPr>
            </w:pPr>
            <w:r w:rsidRPr="00B03993">
              <w:rPr>
                <w:color w:val="auto"/>
                <w:lang w:eastAsia="en-US"/>
              </w:rPr>
              <w:t>30.99</w:t>
            </w:r>
          </w:p>
        </w:tc>
        <w:tc>
          <w:tcPr>
            <w:tcW w:w="5331" w:type="dxa"/>
            <w:tcBorders>
              <w:top w:val="single" w:sz="4" w:space="0" w:color="auto"/>
              <w:left w:val="single" w:sz="4" w:space="0" w:color="auto"/>
              <w:bottom w:val="single" w:sz="4" w:space="0" w:color="auto"/>
              <w:right w:val="single" w:sz="4" w:space="0" w:color="auto"/>
            </w:tcBorders>
            <w:hideMark/>
          </w:tcPr>
          <w:p w14:paraId="4604FB37" w14:textId="77777777" w:rsidR="00B03993" w:rsidRPr="00B03993" w:rsidRDefault="00B03993">
            <w:pPr>
              <w:adjustRightInd w:val="0"/>
              <w:spacing w:line="276" w:lineRule="auto"/>
              <w:rPr>
                <w:color w:val="auto"/>
                <w:lang w:eastAsia="en-US"/>
              </w:rPr>
            </w:pPr>
            <w:r w:rsidRPr="00B03993">
              <w:rPr>
                <w:color w:val="auto"/>
                <w:lang w:eastAsia="en-US"/>
              </w:rPr>
              <w:t>proizvodnja vozila koje vuku životinje</w:t>
            </w:r>
          </w:p>
        </w:tc>
        <w:tc>
          <w:tcPr>
            <w:tcW w:w="2835" w:type="dxa"/>
            <w:tcBorders>
              <w:top w:val="single" w:sz="4" w:space="0" w:color="auto"/>
              <w:left w:val="single" w:sz="4" w:space="0" w:color="auto"/>
              <w:bottom w:val="single" w:sz="4" w:space="0" w:color="auto"/>
              <w:right w:val="single" w:sz="4" w:space="0" w:color="auto"/>
            </w:tcBorders>
            <w:hideMark/>
          </w:tcPr>
          <w:p w14:paraId="48264B9D" w14:textId="77777777" w:rsidR="00B03993" w:rsidRPr="00B03993" w:rsidRDefault="00B03993" w:rsidP="005C067A">
            <w:pPr>
              <w:adjustRightInd w:val="0"/>
              <w:spacing w:line="276" w:lineRule="auto"/>
              <w:rPr>
                <w:color w:val="auto"/>
                <w:lang w:eastAsia="en-US"/>
              </w:rPr>
            </w:pPr>
            <w:r w:rsidRPr="00B03993">
              <w:rPr>
                <w:color w:val="auto"/>
                <w:lang w:eastAsia="en-US"/>
              </w:rPr>
              <w:t>kolarsk</w:t>
            </w:r>
            <w:r w:rsidR="005C067A">
              <w:rPr>
                <w:color w:val="auto"/>
                <w:lang w:eastAsia="en-US"/>
              </w:rPr>
              <w:t>a</w:t>
            </w:r>
          </w:p>
        </w:tc>
      </w:tr>
      <w:tr w:rsidR="00B03993" w:rsidRPr="00B03993" w14:paraId="5D162CA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073AAC2" w14:textId="77777777" w:rsidR="00B03993" w:rsidRPr="00B03993" w:rsidRDefault="00B03993">
            <w:pPr>
              <w:adjustRightInd w:val="0"/>
              <w:spacing w:line="276" w:lineRule="auto"/>
              <w:jc w:val="center"/>
              <w:rPr>
                <w:color w:val="auto"/>
                <w:lang w:eastAsia="en-US"/>
              </w:rPr>
            </w:pPr>
            <w:r w:rsidRPr="00B03993">
              <w:rPr>
                <w:color w:val="auto"/>
                <w:lang w:eastAsia="en-US"/>
              </w:rPr>
              <w:t>32.12</w:t>
            </w:r>
          </w:p>
          <w:p w14:paraId="306ABAAE" w14:textId="77777777" w:rsidR="00B03993" w:rsidRPr="00B03993" w:rsidRDefault="00B03993">
            <w:pPr>
              <w:adjustRightInd w:val="0"/>
              <w:spacing w:line="276" w:lineRule="auto"/>
              <w:jc w:val="center"/>
              <w:rPr>
                <w:color w:val="auto"/>
                <w:lang w:eastAsia="en-US"/>
              </w:rPr>
            </w:pPr>
            <w:r w:rsidRPr="00B03993">
              <w:rPr>
                <w:color w:val="auto"/>
                <w:lang w:eastAsia="en-US"/>
              </w:rPr>
              <w:t>95.25.02</w:t>
            </w:r>
          </w:p>
        </w:tc>
        <w:tc>
          <w:tcPr>
            <w:tcW w:w="5331" w:type="dxa"/>
            <w:tcBorders>
              <w:top w:val="single" w:sz="4" w:space="0" w:color="auto"/>
              <w:left w:val="single" w:sz="4" w:space="0" w:color="auto"/>
              <w:bottom w:val="single" w:sz="4" w:space="0" w:color="auto"/>
              <w:right w:val="single" w:sz="4" w:space="0" w:color="auto"/>
            </w:tcBorders>
            <w:hideMark/>
          </w:tcPr>
          <w:p w14:paraId="09888426" w14:textId="77777777" w:rsidR="00B03993" w:rsidRPr="00B03993" w:rsidRDefault="00B03993">
            <w:pPr>
              <w:adjustRightInd w:val="0"/>
              <w:spacing w:line="276" w:lineRule="auto"/>
              <w:rPr>
                <w:color w:val="auto"/>
                <w:lang w:eastAsia="en-US"/>
              </w:rPr>
            </w:pPr>
            <w:r w:rsidRPr="00B03993">
              <w:rPr>
                <w:color w:val="auto"/>
                <w:lang w:eastAsia="en-US"/>
              </w:rPr>
              <w:t>proizvodnja zlatarskih proizvoda</w:t>
            </w:r>
          </w:p>
          <w:p w14:paraId="55425E99" w14:textId="77777777" w:rsidR="00B03993" w:rsidRPr="00B03993" w:rsidRDefault="00B03993">
            <w:pPr>
              <w:adjustRightInd w:val="0"/>
              <w:spacing w:line="276" w:lineRule="auto"/>
              <w:rPr>
                <w:color w:val="auto"/>
                <w:lang w:eastAsia="en-US"/>
              </w:rPr>
            </w:pPr>
            <w:r w:rsidRPr="00B03993">
              <w:rPr>
                <w:color w:val="auto"/>
                <w:lang w:eastAsia="en-US"/>
              </w:rPr>
              <w:t>popravak predmeta od zlata</w:t>
            </w:r>
          </w:p>
        </w:tc>
        <w:tc>
          <w:tcPr>
            <w:tcW w:w="2835" w:type="dxa"/>
            <w:tcBorders>
              <w:top w:val="single" w:sz="4" w:space="0" w:color="auto"/>
              <w:left w:val="single" w:sz="4" w:space="0" w:color="auto"/>
              <w:bottom w:val="single" w:sz="4" w:space="0" w:color="auto"/>
              <w:right w:val="single" w:sz="4" w:space="0" w:color="auto"/>
            </w:tcBorders>
            <w:hideMark/>
          </w:tcPr>
          <w:p w14:paraId="6E3407A5" w14:textId="77777777" w:rsidR="00B03993" w:rsidRPr="00B03993" w:rsidRDefault="00B03993" w:rsidP="005C067A">
            <w:pPr>
              <w:adjustRightInd w:val="0"/>
              <w:spacing w:line="276" w:lineRule="auto"/>
              <w:rPr>
                <w:color w:val="auto"/>
                <w:lang w:eastAsia="en-US"/>
              </w:rPr>
            </w:pPr>
            <w:r w:rsidRPr="00B03993">
              <w:rPr>
                <w:color w:val="auto"/>
                <w:lang w:eastAsia="en-US"/>
              </w:rPr>
              <w:t>zlatarsk</w:t>
            </w:r>
            <w:r w:rsidR="005C067A">
              <w:rPr>
                <w:color w:val="auto"/>
                <w:lang w:eastAsia="en-US"/>
              </w:rPr>
              <w:t>a</w:t>
            </w:r>
            <w:r w:rsidRPr="00B03993">
              <w:rPr>
                <w:color w:val="auto"/>
                <w:lang w:eastAsia="en-US"/>
              </w:rPr>
              <w:t xml:space="preserve"> i popravak predmeta od zlata</w:t>
            </w:r>
          </w:p>
        </w:tc>
      </w:tr>
      <w:tr w:rsidR="00B03993" w:rsidRPr="00B03993" w14:paraId="0BE5665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36BB7867" w14:textId="77777777" w:rsidR="00B03993" w:rsidRPr="00B03993" w:rsidRDefault="00B03993">
            <w:pPr>
              <w:adjustRightInd w:val="0"/>
              <w:spacing w:line="276" w:lineRule="auto"/>
              <w:jc w:val="center"/>
              <w:rPr>
                <w:color w:val="auto"/>
                <w:lang w:eastAsia="en-US"/>
              </w:rPr>
            </w:pPr>
            <w:r w:rsidRPr="00B03993">
              <w:rPr>
                <w:color w:val="auto"/>
                <w:lang w:eastAsia="en-US"/>
              </w:rPr>
              <w:t>32.20</w:t>
            </w:r>
          </w:p>
        </w:tc>
        <w:tc>
          <w:tcPr>
            <w:tcW w:w="5331" w:type="dxa"/>
            <w:tcBorders>
              <w:top w:val="single" w:sz="4" w:space="0" w:color="auto"/>
              <w:left w:val="single" w:sz="4" w:space="0" w:color="auto"/>
              <w:bottom w:val="single" w:sz="4" w:space="0" w:color="auto"/>
              <w:right w:val="single" w:sz="4" w:space="0" w:color="auto"/>
            </w:tcBorders>
            <w:hideMark/>
          </w:tcPr>
          <w:p w14:paraId="5106E5AD" w14:textId="77777777" w:rsidR="00B03993" w:rsidRPr="00B03993" w:rsidRDefault="00B03993">
            <w:pPr>
              <w:adjustRightInd w:val="0"/>
              <w:spacing w:line="276" w:lineRule="auto"/>
              <w:rPr>
                <w:color w:val="auto"/>
                <w:lang w:eastAsia="en-US"/>
              </w:rPr>
            </w:pPr>
            <w:r w:rsidRPr="00B03993">
              <w:rPr>
                <w:color w:val="auto"/>
                <w:lang w:eastAsia="en-US"/>
              </w:rPr>
              <w:t>proizvodnja glazbenih instrumenata</w:t>
            </w:r>
          </w:p>
        </w:tc>
        <w:tc>
          <w:tcPr>
            <w:tcW w:w="2835" w:type="dxa"/>
            <w:tcBorders>
              <w:top w:val="single" w:sz="4" w:space="0" w:color="auto"/>
              <w:left w:val="single" w:sz="4" w:space="0" w:color="auto"/>
              <w:bottom w:val="single" w:sz="4" w:space="0" w:color="auto"/>
              <w:right w:val="single" w:sz="4" w:space="0" w:color="auto"/>
            </w:tcBorders>
            <w:hideMark/>
          </w:tcPr>
          <w:p w14:paraId="10A60B05" w14:textId="77777777" w:rsidR="00B03993" w:rsidRPr="00B03993" w:rsidRDefault="00B03993">
            <w:pPr>
              <w:adjustRightInd w:val="0"/>
              <w:spacing w:line="276" w:lineRule="auto"/>
              <w:rPr>
                <w:color w:val="auto"/>
                <w:lang w:eastAsia="en-US"/>
              </w:rPr>
            </w:pPr>
            <w:r w:rsidRPr="00B03993">
              <w:rPr>
                <w:color w:val="auto"/>
                <w:lang w:eastAsia="en-US"/>
              </w:rPr>
              <w:t xml:space="preserve">izrada </w:t>
            </w:r>
            <w:proofErr w:type="spellStart"/>
            <w:r w:rsidRPr="00B03993">
              <w:rPr>
                <w:color w:val="auto"/>
                <w:lang w:eastAsia="en-US"/>
              </w:rPr>
              <w:t>duhačkih</w:t>
            </w:r>
            <w:proofErr w:type="spellEnd"/>
            <w:r w:rsidRPr="00B03993">
              <w:rPr>
                <w:color w:val="auto"/>
                <w:lang w:eastAsia="en-US"/>
              </w:rPr>
              <w:t xml:space="preserve"> instrumenata</w:t>
            </w:r>
          </w:p>
          <w:p w14:paraId="4D018B3E" w14:textId="77777777" w:rsidR="00B03993" w:rsidRPr="00B03993" w:rsidRDefault="00B03993">
            <w:pPr>
              <w:adjustRightInd w:val="0"/>
              <w:spacing w:line="276" w:lineRule="auto"/>
              <w:rPr>
                <w:color w:val="auto"/>
                <w:lang w:eastAsia="en-US"/>
              </w:rPr>
            </w:pPr>
            <w:r w:rsidRPr="00B03993">
              <w:rPr>
                <w:color w:val="auto"/>
                <w:lang w:eastAsia="en-US"/>
              </w:rPr>
              <w:t xml:space="preserve">izrada gudačkih i </w:t>
            </w:r>
            <w:proofErr w:type="spellStart"/>
            <w:r w:rsidRPr="00B03993">
              <w:rPr>
                <w:color w:val="auto"/>
                <w:lang w:eastAsia="en-US"/>
              </w:rPr>
              <w:t>trzačkih</w:t>
            </w:r>
            <w:proofErr w:type="spellEnd"/>
            <w:r w:rsidRPr="00B03993">
              <w:rPr>
                <w:color w:val="auto"/>
                <w:lang w:eastAsia="en-US"/>
              </w:rPr>
              <w:t xml:space="preserve"> instrumenata,</w:t>
            </w:r>
          </w:p>
          <w:p w14:paraId="4F47ADDA" w14:textId="77777777" w:rsidR="00B03993" w:rsidRPr="00B03993" w:rsidRDefault="00B03993">
            <w:pPr>
              <w:adjustRightInd w:val="0"/>
              <w:spacing w:line="276" w:lineRule="auto"/>
              <w:rPr>
                <w:color w:val="auto"/>
                <w:lang w:eastAsia="en-US"/>
              </w:rPr>
            </w:pPr>
            <w:r w:rsidRPr="00B03993">
              <w:rPr>
                <w:color w:val="auto"/>
                <w:lang w:eastAsia="en-US"/>
              </w:rPr>
              <w:t>izrada muzičkih instrumenata s klavijaturom</w:t>
            </w:r>
          </w:p>
        </w:tc>
      </w:tr>
      <w:tr w:rsidR="00B03993" w:rsidRPr="00B03993" w14:paraId="1CC91502"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A946295" w14:textId="77777777" w:rsidR="00B03993" w:rsidRPr="00B03993" w:rsidRDefault="00B03993">
            <w:pPr>
              <w:adjustRightInd w:val="0"/>
              <w:spacing w:line="276" w:lineRule="auto"/>
              <w:jc w:val="center"/>
              <w:rPr>
                <w:color w:val="auto"/>
                <w:lang w:eastAsia="en-US"/>
              </w:rPr>
            </w:pPr>
            <w:r w:rsidRPr="00B03993">
              <w:rPr>
                <w:color w:val="auto"/>
                <w:lang w:eastAsia="en-US"/>
              </w:rPr>
              <w:t>95.29</w:t>
            </w:r>
          </w:p>
        </w:tc>
        <w:tc>
          <w:tcPr>
            <w:tcW w:w="5331" w:type="dxa"/>
            <w:tcBorders>
              <w:top w:val="single" w:sz="4" w:space="0" w:color="auto"/>
              <w:left w:val="single" w:sz="4" w:space="0" w:color="auto"/>
              <w:bottom w:val="single" w:sz="4" w:space="0" w:color="auto"/>
              <w:right w:val="single" w:sz="4" w:space="0" w:color="auto"/>
            </w:tcBorders>
            <w:hideMark/>
          </w:tcPr>
          <w:p w14:paraId="2996F0CE" w14:textId="77777777" w:rsidR="00B03993" w:rsidRPr="00B03993" w:rsidRDefault="00B03993">
            <w:pPr>
              <w:adjustRightInd w:val="0"/>
              <w:spacing w:line="276" w:lineRule="auto"/>
              <w:rPr>
                <w:color w:val="auto"/>
                <w:lang w:eastAsia="en-US"/>
              </w:rPr>
            </w:pPr>
            <w:r w:rsidRPr="00B03993">
              <w:rPr>
                <w:color w:val="auto"/>
                <w:lang w:eastAsia="en-US"/>
              </w:rPr>
              <w:t>ugađanje klavira</w:t>
            </w:r>
          </w:p>
        </w:tc>
        <w:tc>
          <w:tcPr>
            <w:tcW w:w="2835" w:type="dxa"/>
            <w:tcBorders>
              <w:top w:val="single" w:sz="4" w:space="0" w:color="auto"/>
              <w:left w:val="single" w:sz="4" w:space="0" w:color="auto"/>
              <w:bottom w:val="single" w:sz="4" w:space="0" w:color="auto"/>
              <w:right w:val="single" w:sz="4" w:space="0" w:color="auto"/>
            </w:tcBorders>
            <w:hideMark/>
          </w:tcPr>
          <w:p w14:paraId="1EA0E049" w14:textId="77777777" w:rsidR="00B03993" w:rsidRPr="00B03993" w:rsidRDefault="00B03993">
            <w:pPr>
              <w:adjustRightInd w:val="0"/>
              <w:spacing w:line="276" w:lineRule="auto"/>
              <w:rPr>
                <w:color w:val="auto"/>
                <w:lang w:eastAsia="en-US"/>
              </w:rPr>
            </w:pPr>
            <w:r w:rsidRPr="00B03993">
              <w:rPr>
                <w:color w:val="auto"/>
                <w:lang w:eastAsia="en-US"/>
              </w:rPr>
              <w:t>ugađanje glasovira</w:t>
            </w:r>
          </w:p>
        </w:tc>
      </w:tr>
      <w:tr w:rsidR="00B03993" w:rsidRPr="00B03993" w14:paraId="490B23A5"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6937A1F3" w14:textId="77777777" w:rsidR="00B03993" w:rsidRPr="00B03993" w:rsidRDefault="00B03993">
            <w:pPr>
              <w:adjustRightInd w:val="0"/>
              <w:spacing w:line="276" w:lineRule="auto"/>
              <w:jc w:val="center"/>
              <w:rPr>
                <w:color w:val="auto"/>
                <w:lang w:eastAsia="en-US"/>
              </w:rPr>
            </w:pPr>
            <w:r w:rsidRPr="00B03993">
              <w:rPr>
                <w:color w:val="auto"/>
                <w:lang w:eastAsia="en-US"/>
              </w:rPr>
              <w:t>32.40</w:t>
            </w:r>
          </w:p>
        </w:tc>
        <w:tc>
          <w:tcPr>
            <w:tcW w:w="5331" w:type="dxa"/>
            <w:tcBorders>
              <w:top w:val="single" w:sz="4" w:space="0" w:color="auto"/>
              <w:left w:val="single" w:sz="4" w:space="0" w:color="auto"/>
              <w:bottom w:val="single" w:sz="4" w:space="0" w:color="auto"/>
              <w:right w:val="single" w:sz="4" w:space="0" w:color="auto"/>
            </w:tcBorders>
            <w:hideMark/>
          </w:tcPr>
          <w:p w14:paraId="164CD846" w14:textId="77777777" w:rsidR="00B03993" w:rsidRPr="00B03993" w:rsidRDefault="00B03993">
            <w:pPr>
              <w:adjustRightInd w:val="0"/>
              <w:spacing w:line="276" w:lineRule="auto"/>
              <w:rPr>
                <w:color w:val="auto"/>
                <w:lang w:eastAsia="en-US"/>
              </w:rPr>
            </w:pPr>
            <w:r w:rsidRPr="00B03993">
              <w:rPr>
                <w:color w:val="auto"/>
                <w:lang w:eastAsia="en-US"/>
              </w:rPr>
              <w:t>proizvodnja igara i igračaka</w:t>
            </w:r>
          </w:p>
        </w:tc>
        <w:tc>
          <w:tcPr>
            <w:tcW w:w="2835" w:type="dxa"/>
            <w:tcBorders>
              <w:top w:val="single" w:sz="4" w:space="0" w:color="auto"/>
              <w:left w:val="single" w:sz="4" w:space="0" w:color="auto"/>
              <w:bottom w:val="single" w:sz="4" w:space="0" w:color="auto"/>
              <w:right w:val="single" w:sz="4" w:space="0" w:color="auto"/>
            </w:tcBorders>
            <w:hideMark/>
          </w:tcPr>
          <w:p w14:paraId="1D11A59C" w14:textId="77777777" w:rsidR="00B03993" w:rsidRPr="00B03993" w:rsidRDefault="00B03993">
            <w:pPr>
              <w:adjustRightInd w:val="0"/>
              <w:spacing w:line="276" w:lineRule="auto"/>
              <w:rPr>
                <w:color w:val="auto"/>
                <w:lang w:eastAsia="en-US"/>
              </w:rPr>
            </w:pPr>
            <w:r w:rsidRPr="00B03993">
              <w:rPr>
                <w:color w:val="auto"/>
                <w:lang w:eastAsia="en-US"/>
              </w:rPr>
              <w:t>izrada dječjih igračaka</w:t>
            </w:r>
          </w:p>
        </w:tc>
      </w:tr>
      <w:tr w:rsidR="00B03993" w:rsidRPr="00B03993" w14:paraId="02DC33E8"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B633FD7" w14:textId="77777777" w:rsidR="00B03993" w:rsidRPr="00B03993" w:rsidRDefault="00B03993">
            <w:pPr>
              <w:adjustRightInd w:val="0"/>
              <w:spacing w:line="276" w:lineRule="auto"/>
              <w:jc w:val="center"/>
              <w:rPr>
                <w:color w:val="auto"/>
                <w:lang w:eastAsia="en-US"/>
              </w:rPr>
            </w:pPr>
            <w:r w:rsidRPr="00B03993">
              <w:rPr>
                <w:color w:val="auto"/>
                <w:lang w:eastAsia="en-US"/>
              </w:rPr>
              <w:t>32.91</w:t>
            </w:r>
          </w:p>
        </w:tc>
        <w:tc>
          <w:tcPr>
            <w:tcW w:w="5331" w:type="dxa"/>
            <w:tcBorders>
              <w:top w:val="single" w:sz="4" w:space="0" w:color="auto"/>
              <w:left w:val="single" w:sz="4" w:space="0" w:color="auto"/>
              <w:bottom w:val="single" w:sz="4" w:space="0" w:color="auto"/>
              <w:right w:val="single" w:sz="4" w:space="0" w:color="auto"/>
            </w:tcBorders>
            <w:hideMark/>
          </w:tcPr>
          <w:p w14:paraId="3994FF36" w14:textId="77777777" w:rsidR="00B03993" w:rsidRPr="00B03993" w:rsidRDefault="00B03993">
            <w:pPr>
              <w:adjustRightInd w:val="0"/>
              <w:spacing w:line="276" w:lineRule="auto"/>
              <w:rPr>
                <w:color w:val="auto"/>
                <w:lang w:eastAsia="en-US"/>
              </w:rPr>
            </w:pPr>
            <w:r w:rsidRPr="00B03993">
              <w:rPr>
                <w:color w:val="auto"/>
                <w:lang w:eastAsia="en-US"/>
              </w:rPr>
              <w:t>proizvodnja četki</w:t>
            </w:r>
          </w:p>
        </w:tc>
        <w:tc>
          <w:tcPr>
            <w:tcW w:w="2835" w:type="dxa"/>
            <w:tcBorders>
              <w:top w:val="single" w:sz="4" w:space="0" w:color="auto"/>
              <w:left w:val="single" w:sz="4" w:space="0" w:color="auto"/>
              <w:bottom w:val="single" w:sz="4" w:space="0" w:color="auto"/>
              <w:right w:val="single" w:sz="4" w:space="0" w:color="auto"/>
            </w:tcBorders>
            <w:hideMark/>
          </w:tcPr>
          <w:p w14:paraId="240F87DF" w14:textId="77777777" w:rsidR="00B03993" w:rsidRPr="00B03993" w:rsidRDefault="00B03993" w:rsidP="00F305E3">
            <w:pPr>
              <w:adjustRightInd w:val="0"/>
              <w:spacing w:line="276" w:lineRule="auto"/>
              <w:rPr>
                <w:color w:val="auto"/>
                <w:lang w:eastAsia="en-US"/>
              </w:rPr>
            </w:pPr>
            <w:r w:rsidRPr="00B03993">
              <w:rPr>
                <w:color w:val="auto"/>
                <w:lang w:eastAsia="en-US"/>
              </w:rPr>
              <w:t>četkarsk</w:t>
            </w:r>
            <w:r w:rsidR="00F305E3">
              <w:rPr>
                <w:color w:val="auto"/>
                <w:lang w:eastAsia="en-US"/>
              </w:rPr>
              <w:t>a</w:t>
            </w:r>
          </w:p>
        </w:tc>
      </w:tr>
      <w:tr w:rsidR="00B03993" w:rsidRPr="00B03993" w14:paraId="7EB2524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4C0001B" w14:textId="77777777" w:rsidR="00B03993" w:rsidRPr="00B03993" w:rsidRDefault="00B03993">
            <w:pPr>
              <w:adjustRightInd w:val="0"/>
              <w:spacing w:line="276" w:lineRule="auto"/>
              <w:jc w:val="center"/>
              <w:rPr>
                <w:color w:val="auto"/>
                <w:lang w:eastAsia="en-US"/>
              </w:rPr>
            </w:pPr>
            <w:r w:rsidRPr="00B03993">
              <w:rPr>
                <w:color w:val="auto"/>
                <w:lang w:eastAsia="en-US"/>
              </w:rPr>
              <w:t>32.99 96.02.01</w:t>
            </w:r>
          </w:p>
        </w:tc>
        <w:tc>
          <w:tcPr>
            <w:tcW w:w="5331" w:type="dxa"/>
            <w:tcBorders>
              <w:top w:val="single" w:sz="4" w:space="0" w:color="auto"/>
              <w:left w:val="single" w:sz="4" w:space="0" w:color="auto"/>
              <w:bottom w:val="single" w:sz="4" w:space="0" w:color="auto"/>
              <w:right w:val="single" w:sz="4" w:space="0" w:color="auto"/>
            </w:tcBorders>
            <w:hideMark/>
          </w:tcPr>
          <w:p w14:paraId="64D0E7D2" w14:textId="77777777" w:rsidR="00B03993" w:rsidRPr="00B03993" w:rsidRDefault="00B03993">
            <w:pPr>
              <w:adjustRightInd w:val="0"/>
              <w:spacing w:line="276" w:lineRule="auto"/>
              <w:rPr>
                <w:color w:val="auto"/>
                <w:lang w:eastAsia="en-US"/>
              </w:rPr>
            </w:pPr>
            <w:r w:rsidRPr="00B03993">
              <w:rPr>
                <w:color w:val="auto"/>
                <w:lang w:eastAsia="en-US"/>
              </w:rPr>
              <w:t>izrada vlasulja</w:t>
            </w:r>
          </w:p>
          <w:p w14:paraId="3D5A563B" w14:textId="77777777" w:rsidR="00B03993" w:rsidRPr="00B03993" w:rsidRDefault="00B03993">
            <w:pPr>
              <w:adjustRightInd w:val="0"/>
              <w:spacing w:line="276" w:lineRule="auto"/>
              <w:rPr>
                <w:b/>
                <w:color w:val="auto"/>
                <w:lang w:eastAsia="en-US"/>
              </w:rPr>
            </w:pPr>
            <w:r w:rsidRPr="00B03993">
              <w:rPr>
                <w:color w:val="auto"/>
                <w:lang w:eastAsia="en-US"/>
              </w:rPr>
              <w:t>frizerski salon</w:t>
            </w:r>
          </w:p>
        </w:tc>
        <w:tc>
          <w:tcPr>
            <w:tcW w:w="2835" w:type="dxa"/>
            <w:tcBorders>
              <w:top w:val="single" w:sz="4" w:space="0" w:color="auto"/>
              <w:left w:val="single" w:sz="4" w:space="0" w:color="auto"/>
              <w:bottom w:val="single" w:sz="4" w:space="0" w:color="auto"/>
              <w:right w:val="single" w:sz="4" w:space="0" w:color="auto"/>
            </w:tcBorders>
            <w:hideMark/>
          </w:tcPr>
          <w:p w14:paraId="4DAAE156" w14:textId="77777777" w:rsidR="00B03993" w:rsidRPr="00B03993" w:rsidRDefault="00B03993">
            <w:pPr>
              <w:adjustRightInd w:val="0"/>
              <w:spacing w:line="276" w:lineRule="auto"/>
              <w:rPr>
                <w:color w:val="auto"/>
                <w:lang w:eastAsia="en-US"/>
              </w:rPr>
            </w:pPr>
            <w:r w:rsidRPr="00B03993">
              <w:rPr>
                <w:color w:val="auto"/>
                <w:lang w:eastAsia="en-US"/>
              </w:rPr>
              <w:t>frizersko-vlasuljarsk</w:t>
            </w:r>
            <w:r w:rsidR="00F305E3">
              <w:rPr>
                <w:color w:val="auto"/>
                <w:lang w:eastAsia="en-US"/>
              </w:rPr>
              <w:t>a</w:t>
            </w:r>
          </w:p>
          <w:p w14:paraId="2F937A28" w14:textId="77777777" w:rsidR="00B03993" w:rsidRPr="00B03993" w:rsidRDefault="00B03993">
            <w:pPr>
              <w:adjustRightInd w:val="0"/>
              <w:spacing w:line="276" w:lineRule="auto"/>
              <w:rPr>
                <w:color w:val="auto"/>
                <w:lang w:eastAsia="en-US"/>
              </w:rPr>
            </w:pPr>
            <w:r w:rsidRPr="00B03993">
              <w:rPr>
                <w:color w:val="auto"/>
                <w:lang w:eastAsia="en-US"/>
              </w:rPr>
              <w:t>frizersk</w:t>
            </w:r>
            <w:r w:rsidR="00F305E3">
              <w:rPr>
                <w:color w:val="auto"/>
                <w:lang w:eastAsia="en-US"/>
              </w:rPr>
              <w:t>a</w:t>
            </w:r>
          </w:p>
          <w:p w14:paraId="47C2292C" w14:textId="77777777" w:rsidR="00B03993" w:rsidRPr="00B03993" w:rsidRDefault="00B03993" w:rsidP="00F305E3">
            <w:pPr>
              <w:adjustRightInd w:val="0"/>
              <w:spacing w:line="276" w:lineRule="auto"/>
              <w:rPr>
                <w:color w:val="auto"/>
                <w:lang w:eastAsia="en-US"/>
              </w:rPr>
            </w:pPr>
            <w:r w:rsidRPr="00B03993">
              <w:rPr>
                <w:color w:val="auto"/>
                <w:lang w:eastAsia="en-US"/>
              </w:rPr>
              <w:t>brijačk</w:t>
            </w:r>
            <w:r w:rsidR="00F305E3">
              <w:rPr>
                <w:color w:val="auto"/>
                <w:lang w:eastAsia="en-US"/>
              </w:rPr>
              <w:t>a</w:t>
            </w:r>
            <w:r w:rsidRPr="00B03993">
              <w:rPr>
                <w:color w:val="auto"/>
                <w:lang w:eastAsia="en-US"/>
              </w:rPr>
              <w:t xml:space="preserve"> </w:t>
            </w:r>
          </w:p>
        </w:tc>
      </w:tr>
      <w:tr w:rsidR="00B03993" w:rsidRPr="00B03993" w14:paraId="61867863"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A0A5637" w14:textId="77777777" w:rsidR="00B03993" w:rsidRDefault="00B03993">
            <w:pPr>
              <w:adjustRightInd w:val="0"/>
              <w:spacing w:line="276" w:lineRule="auto"/>
              <w:jc w:val="center"/>
              <w:rPr>
                <w:color w:val="auto"/>
                <w:lang w:eastAsia="en-US"/>
              </w:rPr>
            </w:pPr>
            <w:r w:rsidRPr="00B03993">
              <w:rPr>
                <w:color w:val="auto"/>
                <w:lang w:eastAsia="en-US"/>
              </w:rPr>
              <w:t>32.99</w:t>
            </w:r>
          </w:p>
          <w:p w14:paraId="199A444A" w14:textId="77777777" w:rsidR="00A649FB" w:rsidRDefault="00A649FB">
            <w:pPr>
              <w:adjustRightInd w:val="0"/>
              <w:spacing w:line="276" w:lineRule="auto"/>
              <w:jc w:val="center"/>
              <w:rPr>
                <w:color w:val="auto"/>
                <w:lang w:eastAsia="en-US"/>
              </w:rPr>
            </w:pPr>
          </w:p>
          <w:p w14:paraId="4E3A8939" w14:textId="77777777" w:rsidR="00A649FB" w:rsidRPr="00B03993" w:rsidRDefault="00A649FB">
            <w:pPr>
              <w:adjustRightInd w:val="0"/>
              <w:spacing w:line="276" w:lineRule="auto"/>
              <w:jc w:val="center"/>
              <w:rPr>
                <w:color w:val="auto"/>
                <w:lang w:eastAsia="en-US"/>
              </w:rPr>
            </w:pPr>
            <w:r>
              <w:rPr>
                <w:color w:val="auto"/>
                <w:lang w:eastAsia="en-US"/>
              </w:rPr>
              <w:t>96.09.01</w:t>
            </w:r>
          </w:p>
        </w:tc>
        <w:tc>
          <w:tcPr>
            <w:tcW w:w="5331" w:type="dxa"/>
            <w:tcBorders>
              <w:top w:val="single" w:sz="4" w:space="0" w:color="auto"/>
              <w:left w:val="single" w:sz="4" w:space="0" w:color="auto"/>
              <w:bottom w:val="single" w:sz="4" w:space="0" w:color="auto"/>
              <w:right w:val="single" w:sz="4" w:space="0" w:color="auto"/>
            </w:tcBorders>
            <w:hideMark/>
          </w:tcPr>
          <w:p w14:paraId="36AF2E58" w14:textId="77777777" w:rsidR="00B03993" w:rsidRDefault="00B03993">
            <w:pPr>
              <w:adjustRightInd w:val="0"/>
              <w:spacing w:line="276" w:lineRule="auto"/>
              <w:rPr>
                <w:color w:val="auto"/>
                <w:lang w:eastAsia="en-US"/>
              </w:rPr>
            </w:pPr>
            <w:r w:rsidRPr="00B03993">
              <w:rPr>
                <w:color w:val="auto"/>
                <w:lang w:eastAsia="en-US"/>
              </w:rPr>
              <w:t>proizvodnja košara za cvijeće, buketa, vijenaca i sličnih proizvoda</w:t>
            </w:r>
          </w:p>
          <w:p w14:paraId="7991A940" w14:textId="77777777" w:rsidR="00A649FB" w:rsidRPr="00B03993" w:rsidRDefault="00A649FB" w:rsidP="002762EE">
            <w:pPr>
              <w:adjustRightInd w:val="0"/>
              <w:spacing w:line="276" w:lineRule="auto"/>
              <w:rPr>
                <w:b/>
                <w:color w:val="auto"/>
                <w:lang w:eastAsia="en-US"/>
              </w:rPr>
            </w:pPr>
            <w:r>
              <w:rPr>
                <w:color w:val="auto"/>
                <w:lang w:eastAsia="en-US"/>
              </w:rPr>
              <w:t>cvjećarsko - aranžerska</w:t>
            </w:r>
          </w:p>
        </w:tc>
        <w:tc>
          <w:tcPr>
            <w:tcW w:w="2835" w:type="dxa"/>
            <w:tcBorders>
              <w:top w:val="single" w:sz="4" w:space="0" w:color="auto"/>
              <w:left w:val="single" w:sz="4" w:space="0" w:color="auto"/>
              <w:bottom w:val="single" w:sz="4" w:space="0" w:color="auto"/>
              <w:right w:val="single" w:sz="4" w:space="0" w:color="auto"/>
            </w:tcBorders>
            <w:hideMark/>
          </w:tcPr>
          <w:p w14:paraId="641700CC" w14:textId="77777777" w:rsidR="00B03993" w:rsidRPr="00B03993" w:rsidRDefault="00B03993" w:rsidP="00F305E3">
            <w:pPr>
              <w:adjustRightInd w:val="0"/>
              <w:spacing w:line="276" w:lineRule="auto"/>
              <w:rPr>
                <w:color w:val="auto"/>
                <w:lang w:eastAsia="en-US"/>
              </w:rPr>
            </w:pPr>
            <w:r w:rsidRPr="00B03993">
              <w:rPr>
                <w:color w:val="auto"/>
                <w:lang w:eastAsia="en-US"/>
              </w:rPr>
              <w:t>cvjećarsk</w:t>
            </w:r>
            <w:r w:rsidR="00F305E3">
              <w:rPr>
                <w:color w:val="auto"/>
                <w:lang w:eastAsia="en-US"/>
              </w:rPr>
              <w:t>a</w:t>
            </w:r>
          </w:p>
        </w:tc>
      </w:tr>
      <w:tr w:rsidR="00B03993" w:rsidRPr="00B03993" w14:paraId="50D70533"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EC5457A"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71075F84" w14:textId="77777777" w:rsidR="00B03993" w:rsidRPr="00B03993" w:rsidRDefault="00B03993">
            <w:pPr>
              <w:adjustRightInd w:val="0"/>
              <w:spacing w:line="276" w:lineRule="auto"/>
              <w:rPr>
                <w:color w:val="auto"/>
                <w:lang w:eastAsia="en-US"/>
              </w:rPr>
            </w:pPr>
            <w:r w:rsidRPr="00B03993">
              <w:rPr>
                <w:color w:val="auto"/>
                <w:lang w:eastAsia="en-US"/>
              </w:rPr>
              <w:t>proizvodnja dugmadi, drukera, patentnih zatvarača, nitna, velikih kopči</w:t>
            </w:r>
          </w:p>
        </w:tc>
        <w:tc>
          <w:tcPr>
            <w:tcW w:w="2835" w:type="dxa"/>
            <w:tcBorders>
              <w:top w:val="single" w:sz="4" w:space="0" w:color="auto"/>
              <w:left w:val="single" w:sz="4" w:space="0" w:color="auto"/>
              <w:bottom w:val="single" w:sz="4" w:space="0" w:color="auto"/>
              <w:right w:val="single" w:sz="4" w:space="0" w:color="auto"/>
            </w:tcBorders>
            <w:hideMark/>
          </w:tcPr>
          <w:p w14:paraId="42E83115" w14:textId="77777777" w:rsidR="00B03993" w:rsidRPr="00B03993" w:rsidRDefault="00B03993">
            <w:pPr>
              <w:adjustRightInd w:val="0"/>
              <w:spacing w:line="276" w:lineRule="auto"/>
              <w:rPr>
                <w:color w:val="auto"/>
                <w:lang w:eastAsia="en-US"/>
              </w:rPr>
            </w:pPr>
            <w:r w:rsidRPr="00B03993">
              <w:rPr>
                <w:color w:val="auto"/>
                <w:lang w:eastAsia="en-US"/>
              </w:rPr>
              <w:t>presvlačenje dugmadi</w:t>
            </w:r>
          </w:p>
          <w:p w14:paraId="60AFBC48" w14:textId="77777777" w:rsidR="00B03993" w:rsidRPr="00B03993" w:rsidRDefault="00B03993">
            <w:pPr>
              <w:adjustRightInd w:val="0"/>
              <w:spacing w:line="276" w:lineRule="auto"/>
              <w:rPr>
                <w:color w:val="auto"/>
                <w:lang w:eastAsia="en-US"/>
              </w:rPr>
            </w:pPr>
            <w:proofErr w:type="spellStart"/>
            <w:r w:rsidRPr="00B03993">
              <w:rPr>
                <w:color w:val="auto"/>
                <w:lang w:eastAsia="en-US"/>
              </w:rPr>
              <w:t>pozamanterijski</w:t>
            </w:r>
            <w:proofErr w:type="spellEnd"/>
          </w:p>
        </w:tc>
      </w:tr>
      <w:tr w:rsidR="00B03993" w:rsidRPr="00B03993" w14:paraId="558BEC62"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63EF56B5"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6FDE4E25" w14:textId="77777777" w:rsidR="00B03993" w:rsidRPr="00B03993" w:rsidRDefault="00B03993">
            <w:pPr>
              <w:adjustRightInd w:val="0"/>
              <w:spacing w:line="276" w:lineRule="auto"/>
              <w:rPr>
                <w:color w:val="auto"/>
                <w:lang w:eastAsia="en-US"/>
              </w:rPr>
            </w:pPr>
            <w:r w:rsidRPr="00B03993">
              <w:rPr>
                <w:color w:val="auto"/>
                <w:lang w:eastAsia="en-US"/>
              </w:rPr>
              <w:t>proizvodnja kišobrana</w:t>
            </w:r>
          </w:p>
        </w:tc>
        <w:tc>
          <w:tcPr>
            <w:tcW w:w="2835" w:type="dxa"/>
            <w:tcBorders>
              <w:top w:val="single" w:sz="4" w:space="0" w:color="auto"/>
              <w:left w:val="single" w:sz="4" w:space="0" w:color="auto"/>
              <w:bottom w:val="single" w:sz="4" w:space="0" w:color="auto"/>
              <w:right w:val="single" w:sz="4" w:space="0" w:color="auto"/>
            </w:tcBorders>
            <w:hideMark/>
          </w:tcPr>
          <w:p w14:paraId="3E68CCF7" w14:textId="77777777" w:rsidR="00B03993" w:rsidRPr="00B03993" w:rsidRDefault="00B03993" w:rsidP="00F305E3">
            <w:pPr>
              <w:adjustRightInd w:val="0"/>
              <w:spacing w:line="276" w:lineRule="auto"/>
              <w:rPr>
                <w:color w:val="auto"/>
                <w:lang w:eastAsia="en-US"/>
              </w:rPr>
            </w:pPr>
            <w:proofErr w:type="spellStart"/>
            <w:r w:rsidRPr="00B03993">
              <w:rPr>
                <w:color w:val="auto"/>
                <w:lang w:eastAsia="en-US"/>
              </w:rPr>
              <w:t>kišobranarsk</w:t>
            </w:r>
            <w:r w:rsidR="00F305E3">
              <w:rPr>
                <w:color w:val="auto"/>
                <w:lang w:eastAsia="en-US"/>
              </w:rPr>
              <w:t>a</w:t>
            </w:r>
            <w:proofErr w:type="spellEnd"/>
          </w:p>
        </w:tc>
      </w:tr>
      <w:tr w:rsidR="00B03993" w:rsidRPr="00B03993" w14:paraId="65B39BD2"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3F83E78"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15817DC1" w14:textId="77777777" w:rsidR="00B03993" w:rsidRPr="00B03993" w:rsidRDefault="00B03993">
            <w:pPr>
              <w:adjustRightInd w:val="0"/>
              <w:spacing w:line="276" w:lineRule="auto"/>
              <w:rPr>
                <w:color w:val="auto"/>
                <w:lang w:eastAsia="en-US"/>
              </w:rPr>
            </w:pPr>
            <w:r w:rsidRPr="00B03993">
              <w:rPr>
                <w:color w:val="auto"/>
                <w:lang w:eastAsia="en-US"/>
              </w:rPr>
              <w:t>proizvodnja krojačkih lutaka</w:t>
            </w:r>
          </w:p>
        </w:tc>
        <w:tc>
          <w:tcPr>
            <w:tcW w:w="2835" w:type="dxa"/>
            <w:tcBorders>
              <w:top w:val="single" w:sz="4" w:space="0" w:color="auto"/>
              <w:left w:val="single" w:sz="4" w:space="0" w:color="auto"/>
              <w:bottom w:val="single" w:sz="4" w:space="0" w:color="auto"/>
              <w:right w:val="single" w:sz="4" w:space="0" w:color="auto"/>
            </w:tcBorders>
            <w:hideMark/>
          </w:tcPr>
          <w:p w14:paraId="23C207D7" w14:textId="77777777" w:rsidR="00B03993" w:rsidRPr="00B03993" w:rsidRDefault="00B03993">
            <w:pPr>
              <w:adjustRightInd w:val="0"/>
              <w:spacing w:line="276" w:lineRule="auto"/>
              <w:rPr>
                <w:color w:val="auto"/>
                <w:lang w:eastAsia="en-US"/>
              </w:rPr>
            </w:pPr>
            <w:r w:rsidRPr="00B03993">
              <w:rPr>
                <w:color w:val="auto"/>
                <w:lang w:eastAsia="en-US"/>
              </w:rPr>
              <w:t>izrada lutaka</w:t>
            </w:r>
          </w:p>
        </w:tc>
      </w:tr>
      <w:tr w:rsidR="00B03993" w:rsidRPr="00B03993" w14:paraId="4FF02FBC"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366DA387"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27273C86" w14:textId="77777777" w:rsidR="00B03993" w:rsidRPr="00B03993" w:rsidRDefault="00B03993">
            <w:pPr>
              <w:adjustRightInd w:val="0"/>
              <w:spacing w:line="276" w:lineRule="auto"/>
              <w:rPr>
                <w:color w:val="auto"/>
                <w:lang w:eastAsia="en-US"/>
              </w:rPr>
            </w:pPr>
            <w:r w:rsidRPr="00B03993">
              <w:rPr>
                <w:color w:val="auto"/>
                <w:lang w:eastAsia="en-US"/>
              </w:rPr>
              <w:t>proizvodnja pera i olovaka svih vrsta</w:t>
            </w:r>
          </w:p>
        </w:tc>
        <w:tc>
          <w:tcPr>
            <w:tcW w:w="2835" w:type="dxa"/>
            <w:tcBorders>
              <w:top w:val="single" w:sz="4" w:space="0" w:color="auto"/>
              <w:left w:val="single" w:sz="4" w:space="0" w:color="auto"/>
              <w:bottom w:val="single" w:sz="4" w:space="0" w:color="auto"/>
              <w:right w:val="single" w:sz="4" w:space="0" w:color="auto"/>
            </w:tcBorders>
            <w:hideMark/>
          </w:tcPr>
          <w:p w14:paraId="2749A949" w14:textId="77777777" w:rsidR="00B03993" w:rsidRPr="00B03993" w:rsidRDefault="00B03993">
            <w:pPr>
              <w:adjustRightInd w:val="0"/>
              <w:spacing w:line="276" w:lineRule="auto"/>
              <w:rPr>
                <w:color w:val="auto"/>
                <w:lang w:eastAsia="en-US"/>
              </w:rPr>
            </w:pPr>
            <w:r w:rsidRPr="00B03993">
              <w:rPr>
                <w:color w:val="auto"/>
                <w:lang w:eastAsia="en-US"/>
              </w:rPr>
              <w:t>izrada nalivpera</w:t>
            </w:r>
          </w:p>
        </w:tc>
      </w:tr>
      <w:tr w:rsidR="00B03993" w:rsidRPr="00B03993" w14:paraId="611D31A7"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C640D72"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3564B990" w14:textId="77777777" w:rsidR="00B03993" w:rsidRPr="00B03993" w:rsidRDefault="00B03993">
            <w:pPr>
              <w:adjustRightInd w:val="0"/>
              <w:spacing w:line="276" w:lineRule="auto"/>
              <w:rPr>
                <w:color w:val="auto"/>
                <w:lang w:eastAsia="en-US"/>
              </w:rPr>
            </w:pPr>
            <w:r w:rsidRPr="00B03993">
              <w:rPr>
                <w:color w:val="auto"/>
                <w:lang w:eastAsia="en-US"/>
              </w:rPr>
              <w:t>proizvodnja raznovrsnih predmeta</w:t>
            </w:r>
          </w:p>
        </w:tc>
        <w:tc>
          <w:tcPr>
            <w:tcW w:w="2835" w:type="dxa"/>
            <w:tcBorders>
              <w:top w:val="single" w:sz="4" w:space="0" w:color="auto"/>
              <w:left w:val="single" w:sz="4" w:space="0" w:color="auto"/>
              <w:bottom w:val="single" w:sz="4" w:space="0" w:color="auto"/>
              <w:right w:val="single" w:sz="4" w:space="0" w:color="auto"/>
            </w:tcBorders>
            <w:hideMark/>
          </w:tcPr>
          <w:p w14:paraId="742F9968" w14:textId="77777777" w:rsidR="00B03993" w:rsidRPr="00B03993" w:rsidRDefault="00B03993">
            <w:pPr>
              <w:adjustRightInd w:val="0"/>
              <w:spacing w:line="276" w:lineRule="auto"/>
              <w:rPr>
                <w:color w:val="auto"/>
                <w:lang w:eastAsia="en-US"/>
              </w:rPr>
            </w:pPr>
            <w:r w:rsidRPr="00B03993">
              <w:rPr>
                <w:color w:val="auto"/>
                <w:lang w:eastAsia="en-US"/>
              </w:rPr>
              <w:t>izrada fenjera</w:t>
            </w:r>
          </w:p>
        </w:tc>
      </w:tr>
      <w:tr w:rsidR="00B03993" w:rsidRPr="00B03993" w14:paraId="70DAAA58"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3806ABB6"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72F62900" w14:textId="77777777" w:rsidR="00B03993" w:rsidRPr="00B03993" w:rsidRDefault="00B03993">
            <w:pPr>
              <w:adjustRightInd w:val="0"/>
              <w:spacing w:line="276" w:lineRule="auto"/>
              <w:rPr>
                <w:color w:val="auto"/>
                <w:lang w:eastAsia="en-US"/>
              </w:rPr>
            </w:pPr>
            <w:r w:rsidRPr="00B03993">
              <w:rPr>
                <w:color w:val="auto"/>
                <w:lang w:eastAsia="en-US"/>
              </w:rPr>
              <w:t>proizvodnja sita i rešeta</w:t>
            </w:r>
          </w:p>
        </w:tc>
        <w:tc>
          <w:tcPr>
            <w:tcW w:w="2835" w:type="dxa"/>
            <w:tcBorders>
              <w:top w:val="single" w:sz="4" w:space="0" w:color="auto"/>
              <w:left w:val="single" w:sz="4" w:space="0" w:color="auto"/>
              <w:bottom w:val="single" w:sz="4" w:space="0" w:color="auto"/>
              <w:right w:val="single" w:sz="4" w:space="0" w:color="auto"/>
            </w:tcBorders>
            <w:hideMark/>
          </w:tcPr>
          <w:p w14:paraId="688FD491" w14:textId="77777777" w:rsidR="00B03993" w:rsidRPr="00B03993" w:rsidRDefault="00B03993">
            <w:pPr>
              <w:adjustRightInd w:val="0"/>
              <w:spacing w:line="276" w:lineRule="auto"/>
              <w:rPr>
                <w:color w:val="auto"/>
                <w:lang w:eastAsia="en-US"/>
              </w:rPr>
            </w:pPr>
            <w:r w:rsidRPr="00B03993">
              <w:rPr>
                <w:color w:val="auto"/>
                <w:lang w:eastAsia="en-US"/>
              </w:rPr>
              <w:t>izrada sita</w:t>
            </w:r>
          </w:p>
        </w:tc>
      </w:tr>
      <w:tr w:rsidR="00B03993" w:rsidRPr="00B03993" w14:paraId="26F5D1E6"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0FC5F2D9" w14:textId="77777777" w:rsidR="00B03993" w:rsidRPr="00B03993" w:rsidRDefault="00B03993">
            <w:pPr>
              <w:adjustRightInd w:val="0"/>
              <w:spacing w:line="276" w:lineRule="auto"/>
              <w:jc w:val="center"/>
              <w:rPr>
                <w:color w:val="auto"/>
                <w:lang w:eastAsia="en-US"/>
              </w:rPr>
            </w:pPr>
            <w:r w:rsidRPr="00B03993">
              <w:rPr>
                <w:color w:val="auto"/>
                <w:lang w:eastAsia="en-US"/>
              </w:rPr>
              <w:t>32.99</w:t>
            </w:r>
          </w:p>
          <w:p w14:paraId="3802327E" w14:textId="77777777" w:rsidR="00B03993" w:rsidRPr="00B03993" w:rsidRDefault="00B03993">
            <w:pPr>
              <w:adjustRightInd w:val="0"/>
              <w:spacing w:line="276" w:lineRule="auto"/>
              <w:jc w:val="center"/>
              <w:rPr>
                <w:color w:val="auto"/>
                <w:lang w:eastAsia="en-US"/>
              </w:rPr>
            </w:pPr>
            <w:r w:rsidRPr="00B03993">
              <w:rPr>
                <w:color w:val="auto"/>
                <w:lang w:eastAsia="en-US"/>
              </w:rPr>
              <w:t>10.89</w:t>
            </w:r>
          </w:p>
        </w:tc>
        <w:tc>
          <w:tcPr>
            <w:tcW w:w="5331" w:type="dxa"/>
            <w:tcBorders>
              <w:top w:val="single" w:sz="4" w:space="0" w:color="auto"/>
              <w:left w:val="single" w:sz="4" w:space="0" w:color="auto"/>
              <w:bottom w:val="single" w:sz="4" w:space="0" w:color="auto"/>
              <w:right w:val="single" w:sz="4" w:space="0" w:color="auto"/>
            </w:tcBorders>
            <w:hideMark/>
          </w:tcPr>
          <w:p w14:paraId="4757E670" w14:textId="77777777" w:rsidR="00B03993" w:rsidRPr="00B03993" w:rsidRDefault="00B03993">
            <w:pPr>
              <w:adjustRightInd w:val="0"/>
              <w:spacing w:line="276" w:lineRule="auto"/>
              <w:rPr>
                <w:color w:val="auto"/>
                <w:lang w:eastAsia="en-US"/>
              </w:rPr>
            </w:pPr>
            <w:r w:rsidRPr="00B03993">
              <w:rPr>
                <w:color w:val="auto"/>
                <w:lang w:eastAsia="en-US"/>
              </w:rPr>
              <w:t>proizvodnja svijeća i voštanica</w:t>
            </w:r>
          </w:p>
          <w:p w14:paraId="1230284A" w14:textId="77777777" w:rsidR="00B03993" w:rsidRPr="00B03993" w:rsidRDefault="00B03993">
            <w:pPr>
              <w:adjustRightInd w:val="0"/>
              <w:spacing w:line="276" w:lineRule="auto"/>
              <w:rPr>
                <w:color w:val="auto"/>
                <w:lang w:eastAsia="en-US"/>
              </w:rPr>
            </w:pPr>
            <w:r w:rsidRPr="00B03993">
              <w:rPr>
                <w:color w:val="auto"/>
                <w:lang w:eastAsia="en-US"/>
              </w:rPr>
              <w:t>proizvodnja licitara i ostalih medičarskih proizvoda</w:t>
            </w:r>
          </w:p>
        </w:tc>
        <w:tc>
          <w:tcPr>
            <w:tcW w:w="2835" w:type="dxa"/>
            <w:tcBorders>
              <w:top w:val="single" w:sz="4" w:space="0" w:color="auto"/>
              <w:left w:val="single" w:sz="4" w:space="0" w:color="auto"/>
              <w:bottom w:val="single" w:sz="4" w:space="0" w:color="auto"/>
              <w:right w:val="single" w:sz="4" w:space="0" w:color="auto"/>
            </w:tcBorders>
            <w:hideMark/>
          </w:tcPr>
          <w:p w14:paraId="5C864AF0" w14:textId="77777777" w:rsidR="00B03993" w:rsidRPr="00B03993" w:rsidRDefault="00B03993" w:rsidP="00F305E3">
            <w:pPr>
              <w:adjustRightInd w:val="0"/>
              <w:spacing w:line="276" w:lineRule="auto"/>
              <w:rPr>
                <w:color w:val="auto"/>
                <w:lang w:eastAsia="en-US"/>
              </w:rPr>
            </w:pPr>
            <w:proofErr w:type="spellStart"/>
            <w:r w:rsidRPr="00B03993">
              <w:rPr>
                <w:color w:val="auto"/>
                <w:lang w:eastAsia="en-US"/>
              </w:rPr>
              <w:t>svjećarsk</w:t>
            </w:r>
            <w:r w:rsidR="00F305E3">
              <w:rPr>
                <w:color w:val="auto"/>
                <w:lang w:eastAsia="en-US"/>
              </w:rPr>
              <w:t>a</w:t>
            </w:r>
            <w:proofErr w:type="spellEnd"/>
            <w:r w:rsidR="00F305E3">
              <w:rPr>
                <w:color w:val="auto"/>
                <w:lang w:eastAsia="en-US"/>
              </w:rPr>
              <w:t xml:space="preserve"> i </w:t>
            </w:r>
            <w:proofErr w:type="spellStart"/>
            <w:r w:rsidR="00F305E3">
              <w:rPr>
                <w:color w:val="auto"/>
                <w:lang w:eastAsia="en-US"/>
              </w:rPr>
              <w:t>medarska</w:t>
            </w:r>
            <w:proofErr w:type="spellEnd"/>
          </w:p>
        </w:tc>
      </w:tr>
      <w:tr w:rsidR="00B03993" w:rsidRPr="00B03993" w14:paraId="31DE87F3"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8A18F67" w14:textId="77777777" w:rsidR="00B03993" w:rsidRPr="00B03993" w:rsidRDefault="00B03993">
            <w:pPr>
              <w:adjustRightInd w:val="0"/>
              <w:spacing w:line="276" w:lineRule="auto"/>
              <w:jc w:val="center"/>
              <w:rPr>
                <w:color w:val="auto"/>
                <w:lang w:eastAsia="en-US"/>
              </w:rPr>
            </w:pPr>
            <w:r w:rsidRPr="00B03993">
              <w:rPr>
                <w:color w:val="auto"/>
                <w:lang w:eastAsia="en-US"/>
              </w:rPr>
              <w:t>41.20.01</w:t>
            </w:r>
          </w:p>
          <w:p w14:paraId="49073FC8" w14:textId="77777777" w:rsidR="00B03993" w:rsidRPr="00B03993" w:rsidRDefault="00B03993">
            <w:pPr>
              <w:adjustRightInd w:val="0"/>
              <w:spacing w:line="276" w:lineRule="auto"/>
              <w:jc w:val="center"/>
              <w:rPr>
                <w:color w:val="auto"/>
                <w:lang w:eastAsia="en-US"/>
              </w:rPr>
            </w:pPr>
            <w:r w:rsidRPr="00B03993">
              <w:rPr>
                <w:color w:val="auto"/>
                <w:lang w:eastAsia="en-US"/>
              </w:rPr>
              <w:t>43.31</w:t>
            </w:r>
          </w:p>
        </w:tc>
        <w:tc>
          <w:tcPr>
            <w:tcW w:w="5331" w:type="dxa"/>
            <w:tcBorders>
              <w:top w:val="single" w:sz="4" w:space="0" w:color="auto"/>
              <w:left w:val="single" w:sz="4" w:space="0" w:color="auto"/>
              <w:bottom w:val="single" w:sz="4" w:space="0" w:color="auto"/>
              <w:right w:val="single" w:sz="4" w:space="0" w:color="auto"/>
            </w:tcBorders>
            <w:hideMark/>
          </w:tcPr>
          <w:p w14:paraId="3626A709" w14:textId="77777777" w:rsidR="00B03993" w:rsidRPr="00B03993" w:rsidRDefault="00B03993">
            <w:pPr>
              <w:adjustRightInd w:val="0"/>
              <w:spacing w:line="276" w:lineRule="auto"/>
              <w:rPr>
                <w:color w:val="auto"/>
                <w:lang w:eastAsia="en-US"/>
              </w:rPr>
            </w:pPr>
            <w:r w:rsidRPr="00B03993">
              <w:rPr>
                <w:color w:val="auto"/>
                <w:lang w:eastAsia="en-US"/>
              </w:rPr>
              <w:t>gradnja zgrada</w:t>
            </w:r>
          </w:p>
          <w:p w14:paraId="03E2D3C6" w14:textId="77777777" w:rsidR="00B03993" w:rsidRPr="00B03993" w:rsidRDefault="00B03993">
            <w:pPr>
              <w:adjustRightInd w:val="0"/>
              <w:spacing w:line="276" w:lineRule="auto"/>
              <w:rPr>
                <w:color w:val="auto"/>
                <w:lang w:eastAsia="en-US"/>
              </w:rPr>
            </w:pPr>
            <w:r w:rsidRPr="00B03993">
              <w:rPr>
                <w:color w:val="auto"/>
                <w:lang w:eastAsia="en-US"/>
              </w:rPr>
              <w:t>fasadni i štukaturni radovi</w:t>
            </w:r>
          </w:p>
        </w:tc>
        <w:tc>
          <w:tcPr>
            <w:tcW w:w="2835" w:type="dxa"/>
            <w:tcBorders>
              <w:top w:val="single" w:sz="4" w:space="0" w:color="auto"/>
              <w:left w:val="single" w:sz="4" w:space="0" w:color="auto"/>
              <w:bottom w:val="single" w:sz="4" w:space="0" w:color="auto"/>
              <w:right w:val="single" w:sz="4" w:space="0" w:color="auto"/>
            </w:tcBorders>
            <w:hideMark/>
          </w:tcPr>
          <w:p w14:paraId="2FE2FBB1" w14:textId="77777777" w:rsidR="00B03993" w:rsidRPr="00B03993" w:rsidRDefault="00B03993" w:rsidP="00F305E3">
            <w:pPr>
              <w:adjustRightInd w:val="0"/>
              <w:spacing w:line="276" w:lineRule="auto"/>
              <w:rPr>
                <w:color w:val="auto"/>
                <w:lang w:eastAsia="en-US"/>
              </w:rPr>
            </w:pPr>
            <w:r w:rsidRPr="00B03993">
              <w:rPr>
                <w:color w:val="auto"/>
                <w:lang w:eastAsia="en-US"/>
              </w:rPr>
              <w:t>zidarsk</w:t>
            </w:r>
            <w:r w:rsidR="00F305E3">
              <w:rPr>
                <w:color w:val="auto"/>
                <w:lang w:eastAsia="en-US"/>
              </w:rPr>
              <w:t>a</w:t>
            </w:r>
          </w:p>
        </w:tc>
      </w:tr>
      <w:tr w:rsidR="00B03993" w:rsidRPr="00B03993" w14:paraId="3CCDE3A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112362A" w14:textId="77777777" w:rsidR="00B03993" w:rsidRPr="00B03993" w:rsidRDefault="00B03993">
            <w:pPr>
              <w:adjustRightInd w:val="0"/>
              <w:spacing w:line="276" w:lineRule="auto"/>
              <w:jc w:val="center"/>
              <w:rPr>
                <w:color w:val="auto"/>
                <w:lang w:eastAsia="en-US"/>
              </w:rPr>
            </w:pPr>
            <w:r w:rsidRPr="00B03993">
              <w:rPr>
                <w:color w:val="auto"/>
                <w:lang w:eastAsia="en-US"/>
              </w:rPr>
              <w:t>42.21</w:t>
            </w:r>
          </w:p>
        </w:tc>
        <w:tc>
          <w:tcPr>
            <w:tcW w:w="5331" w:type="dxa"/>
            <w:tcBorders>
              <w:top w:val="single" w:sz="4" w:space="0" w:color="auto"/>
              <w:left w:val="single" w:sz="4" w:space="0" w:color="auto"/>
              <w:bottom w:val="single" w:sz="4" w:space="0" w:color="auto"/>
              <w:right w:val="single" w:sz="4" w:space="0" w:color="auto"/>
            </w:tcBorders>
            <w:hideMark/>
          </w:tcPr>
          <w:p w14:paraId="72B4CEA2" w14:textId="77777777" w:rsidR="00B03993" w:rsidRPr="00B03993" w:rsidRDefault="00B03993">
            <w:pPr>
              <w:adjustRightInd w:val="0"/>
              <w:spacing w:line="276" w:lineRule="auto"/>
              <w:rPr>
                <w:color w:val="auto"/>
                <w:lang w:eastAsia="en-US"/>
              </w:rPr>
            </w:pPr>
            <w:r w:rsidRPr="00B03993">
              <w:rPr>
                <w:color w:val="auto"/>
                <w:lang w:eastAsia="en-US"/>
              </w:rPr>
              <w:t>bušenje izvora vode</w:t>
            </w:r>
          </w:p>
        </w:tc>
        <w:tc>
          <w:tcPr>
            <w:tcW w:w="2835" w:type="dxa"/>
            <w:tcBorders>
              <w:top w:val="single" w:sz="4" w:space="0" w:color="auto"/>
              <w:left w:val="single" w:sz="4" w:space="0" w:color="auto"/>
              <w:bottom w:val="single" w:sz="4" w:space="0" w:color="auto"/>
              <w:right w:val="single" w:sz="4" w:space="0" w:color="auto"/>
            </w:tcBorders>
            <w:hideMark/>
          </w:tcPr>
          <w:p w14:paraId="1D6813D7" w14:textId="77777777" w:rsidR="00B03993" w:rsidRPr="00B03993" w:rsidRDefault="00B03993">
            <w:pPr>
              <w:adjustRightInd w:val="0"/>
              <w:spacing w:line="276" w:lineRule="auto"/>
              <w:rPr>
                <w:color w:val="auto"/>
                <w:lang w:eastAsia="en-US"/>
              </w:rPr>
            </w:pPr>
            <w:r w:rsidRPr="00B03993">
              <w:rPr>
                <w:color w:val="auto"/>
                <w:lang w:eastAsia="en-US"/>
              </w:rPr>
              <w:t>izrada bunara</w:t>
            </w:r>
          </w:p>
        </w:tc>
      </w:tr>
      <w:tr w:rsidR="00B03993" w:rsidRPr="00B03993" w14:paraId="1076FD7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1A3D251" w14:textId="77777777" w:rsidR="00B03993" w:rsidRPr="00B03993" w:rsidRDefault="00B03993">
            <w:pPr>
              <w:adjustRightInd w:val="0"/>
              <w:spacing w:line="276" w:lineRule="auto"/>
              <w:jc w:val="center"/>
              <w:rPr>
                <w:color w:val="auto"/>
                <w:lang w:eastAsia="en-US"/>
              </w:rPr>
            </w:pPr>
            <w:r w:rsidRPr="00B03993">
              <w:rPr>
                <w:color w:val="auto"/>
                <w:lang w:eastAsia="en-US"/>
              </w:rPr>
              <w:t>43.33.01</w:t>
            </w:r>
          </w:p>
        </w:tc>
        <w:tc>
          <w:tcPr>
            <w:tcW w:w="5331" w:type="dxa"/>
            <w:tcBorders>
              <w:top w:val="single" w:sz="4" w:space="0" w:color="auto"/>
              <w:left w:val="single" w:sz="4" w:space="0" w:color="auto"/>
              <w:bottom w:val="single" w:sz="4" w:space="0" w:color="auto"/>
              <w:right w:val="single" w:sz="4" w:space="0" w:color="auto"/>
            </w:tcBorders>
            <w:hideMark/>
          </w:tcPr>
          <w:p w14:paraId="44C833EF" w14:textId="77777777" w:rsidR="00B03993" w:rsidRPr="00B03993" w:rsidRDefault="00B03993">
            <w:pPr>
              <w:adjustRightInd w:val="0"/>
              <w:spacing w:line="276" w:lineRule="auto"/>
              <w:rPr>
                <w:b/>
                <w:color w:val="auto"/>
                <w:lang w:eastAsia="en-US"/>
              </w:rPr>
            </w:pPr>
            <w:r w:rsidRPr="00B03993">
              <w:rPr>
                <w:color w:val="auto"/>
                <w:lang w:eastAsia="en-US"/>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4F7D2EBE" w14:textId="77777777" w:rsidR="00B03993" w:rsidRPr="00B03993" w:rsidRDefault="00B03993" w:rsidP="00F305E3">
            <w:pPr>
              <w:adjustRightInd w:val="0"/>
              <w:spacing w:line="276" w:lineRule="auto"/>
              <w:rPr>
                <w:color w:val="auto"/>
                <w:lang w:eastAsia="en-US"/>
              </w:rPr>
            </w:pPr>
            <w:r w:rsidRPr="00B03993">
              <w:rPr>
                <w:color w:val="auto"/>
                <w:lang w:eastAsia="en-US"/>
              </w:rPr>
              <w:t>keramičarsk</w:t>
            </w:r>
            <w:r w:rsidR="00F305E3">
              <w:rPr>
                <w:color w:val="auto"/>
                <w:lang w:eastAsia="en-US"/>
              </w:rPr>
              <w:t>a</w:t>
            </w:r>
          </w:p>
        </w:tc>
      </w:tr>
      <w:tr w:rsidR="00B03993" w:rsidRPr="00B03993" w14:paraId="48B39609"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3FE6EB9D" w14:textId="77777777" w:rsidR="00B03993" w:rsidRPr="00B03993" w:rsidRDefault="00B03993">
            <w:pPr>
              <w:adjustRightInd w:val="0"/>
              <w:spacing w:line="276" w:lineRule="auto"/>
              <w:jc w:val="center"/>
              <w:rPr>
                <w:color w:val="auto"/>
                <w:lang w:eastAsia="en-US"/>
              </w:rPr>
            </w:pPr>
            <w:r w:rsidRPr="00B03993">
              <w:rPr>
                <w:color w:val="auto"/>
                <w:lang w:eastAsia="en-US"/>
              </w:rPr>
              <w:t>43.33.03</w:t>
            </w:r>
          </w:p>
        </w:tc>
        <w:tc>
          <w:tcPr>
            <w:tcW w:w="5331" w:type="dxa"/>
            <w:tcBorders>
              <w:top w:val="single" w:sz="4" w:space="0" w:color="auto"/>
              <w:left w:val="single" w:sz="4" w:space="0" w:color="auto"/>
              <w:bottom w:val="single" w:sz="4" w:space="0" w:color="auto"/>
              <w:right w:val="single" w:sz="4" w:space="0" w:color="auto"/>
            </w:tcBorders>
            <w:hideMark/>
          </w:tcPr>
          <w:p w14:paraId="18E9CC04" w14:textId="77777777" w:rsidR="00B03993" w:rsidRPr="00B03993" w:rsidRDefault="00B03993">
            <w:pPr>
              <w:adjustRightInd w:val="0"/>
              <w:spacing w:line="276" w:lineRule="auto"/>
              <w:rPr>
                <w:color w:val="auto"/>
                <w:lang w:eastAsia="en-US"/>
              </w:rPr>
            </w:pPr>
            <w:r w:rsidRPr="00B03993">
              <w:rPr>
                <w:color w:val="auto"/>
                <w:lang w:eastAsia="en-US"/>
              </w:rPr>
              <w:t>postavljanje zidnih ili podnih keramičkih, betonskih ili kamenih pločica</w:t>
            </w:r>
          </w:p>
        </w:tc>
        <w:tc>
          <w:tcPr>
            <w:tcW w:w="2835" w:type="dxa"/>
            <w:tcBorders>
              <w:top w:val="single" w:sz="4" w:space="0" w:color="auto"/>
              <w:left w:val="single" w:sz="4" w:space="0" w:color="auto"/>
              <w:bottom w:val="single" w:sz="4" w:space="0" w:color="auto"/>
              <w:right w:val="single" w:sz="4" w:space="0" w:color="auto"/>
            </w:tcBorders>
            <w:hideMark/>
          </w:tcPr>
          <w:p w14:paraId="5C447118" w14:textId="77777777" w:rsidR="00B03993" w:rsidRPr="00B03993" w:rsidRDefault="00B03993" w:rsidP="00F305E3">
            <w:pPr>
              <w:adjustRightInd w:val="0"/>
              <w:spacing w:line="276" w:lineRule="auto"/>
              <w:rPr>
                <w:color w:val="auto"/>
                <w:lang w:eastAsia="en-US"/>
              </w:rPr>
            </w:pPr>
            <w:proofErr w:type="spellStart"/>
            <w:r w:rsidRPr="00B03993">
              <w:rPr>
                <w:color w:val="auto"/>
                <w:lang w:eastAsia="en-US"/>
              </w:rPr>
              <w:t>teracersk</w:t>
            </w:r>
            <w:r w:rsidR="00F305E3">
              <w:rPr>
                <w:color w:val="auto"/>
                <w:lang w:eastAsia="en-US"/>
              </w:rPr>
              <w:t>a</w:t>
            </w:r>
            <w:proofErr w:type="spellEnd"/>
          </w:p>
        </w:tc>
      </w:tr>
      <w:tr w:rsidR="00B03993" w:rsidRPr="00B03993" w14:paraId="573E7853"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C8FBBD3" w14:textId="77777777" w:rsidR="00B03993" w:rsidRPr="00B03993" w:rsidRDefault="00B03993">
            <w:pPr>
              <w:adjustRightInd w:val="0"/>
              <w:spacing w:line="276" w:lineRule="auto"/>
              <w:jc w:val="center"/>
              <w:rPr>
                <w:color w:val="auto"/>
                <w:lang w:eastAsia="en-US"/>
              </w:rPr>
            </w:pPr>
            <w:r w:rsidRPr="00B03993">
              <w:rPr>
                <w:color w:val="auto"/>
                <w:lang w:eastAsia="en-US"/>
              </w:rPr>
              <w:t>43.34</w:t>
            </w:r>
          </w:p>
        </w:tc>
        <w:tc>
          <w:tcPr>
            <w:tcW w:w="5331" w:type="dxa"/>
            <w:tcBorders>
              <w:top w:val="single" w:sz="4" w:space="0" w:color="auto"/>
              <w:left w:val="single" w:sz="4" w:space="0" w:color="auto"/>
              <w:bottom w:val="single" w:sz="4" w:space="0" w:color="auto"/>
              <w:right w:val="single" w:sz="4" w:space="0" w:color="auto"/>
            </w:tcBorders>
            <w:hideMark/>
          </w:tcPr>
          <w:p w14:paraId="21255E5A" w14:textId="77777777" w:rsidR="00B03993" w:rsidRPr="00B03993" w:rsidRDefault="00B03993">
            <w:pPr>
              <w:adjustRightInd w:val="0"/>
              <w:spacing w:line="276" w:lineRule="auto"/>
              <w:rPr>
                <w:color w:val="auto"/>
                <w:lang w:eastAsia="en-US"/>
              </w:rPr>
            </w:pPr>
            <w:r w:rsidRPr="00B03993">
              <w:rPr>
                <w:color w:val="auto"/>
                <w:lang w:eastAsia="en-US"/>
              </w:rPr>
              <w:t>soboslikarski i staklarski radovi</w:t>
            </w:r>
          </w:p>
        </w:tc>
        <w:tc>
          <w:tcPr>
            <w:tcW w:w="2835" w:type="dxa"/>
            <w:tcBorders>
              <w:top w:val="single" w:sz="4" w:space="0" w:color="auto"/>
              <w:left w:val="single" w:sz="4" w:space="0" w:color="auto"/>
              <w:bottom w:val="single" w:sz="4" w:space="0" w:color="auto"/>
              <w:right w:val="single" w:sz="4" w:space="0" w:color="auto"/>
            </w:tcBorders>
            <w:hideMark/>
          </w:tcPr>
          <w:p w14:paraId="31A16E39" w14:textId="77777777" w:rsidR="00B03993" w:rsidRPr="00B03993" w:rsidRDefault="00B03993">
            <w:pPr>
              <w:adjustRightInd w:val="0"/>
              <w:spacing w:line="276" w:lineRule="auto"/>
              <w:rPr>
                <w:color w:val="auto"/>
                <w:lang w:eastAsia="en-US"/>
              </w:rPr>
            </w:pPr>
            <w:r w:rsidRPr="00B03993">
              <w:rPr>
                <w:color w:val="auto"/>
                <w:lang w:eastAsia="en-US"/>
              </w:rPr>
              <w:t>soboslikarsk</w:t>
            </w:r>
            <w:r w:rsidR="00F305E3">
              <w:rPr>
                <w:color w:val="auto"/>
                <w:lang w:eastAsia="en-US"/>
              </w:rPr>
              <w:t>a</w:t>
            </w:r>
          </w:p>
          <w:p w14:paraId="190E5E25" w14:textId="77777777" w:rsidR="00B03993" w:rsidRPr="00B03993" w:rsidRDefault="00B03993" w:rsidP="00F305E3">
            <w:pPr>
              <w:adjustRightInd w:val="0"/>
              <w:spacing w:line="276" w:lineRule="auto"/>
              <w:rPr>
                <w:color w:val="auto"/>
                <w:lang w:eastAsia="en-US"/>
              </w:rPr>
            </w:pPr>
            <w:r w:rsidRPr="00B03993">
              <w:rPr>
                <w:color w:val="auto"/>
                <w:lang w:eastAsia="en-US"/>
              </w:rPr>
              <w:t>staklarsk</w:t>
            </w:r>
            <w:r w:rsidR="00F305E3">
              <w:rPr>
                <w:color w:val="auto"/>
                <w:lang w:eastAsia="en-US"/>
              </w:rPr>
              <w:t>a</w:t>
            </w:r>
          </w:p>
        </w:tc>
      </w:tr>
      <w:tr w:rsidR="00B03993" w:rsidRPr="00B03993" w14:paraId="4479242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129ADB8D" w14:textId="77777777" w:rsidR="00B03993" w:rsidRPr="00B03993" w:rsidRDefault="00B03993">
            <w:pPr>
              <w:adjustRightInd w:val="0"/>
              <w:spacing w:line="276" w:lineRule="auto"/>
              <w:jc w:val="center"/>
              <w:rPr>
                <w:color w:val="auto"/>
                <w:lang w:eastAsia="en-US"/>
              </w:rPr>
            </w:pPr>
            <w:r w:rsidRPr="00B03993">
              <w:rPr>
                <w:color w:val="auto"/>
                <w:lang w:eastAsia="en-US"/>
              </w:rPr>
              <w:t>43.91.01</w:t>
            </w:r>
          </w:p>
        </w:tc>
        <w:tc>
          <w:tcPr>
            <w:tcW w:w="5331" w:type="dxa"/>
            <w:tcBorders>
              <w:top w:val="single" w:sz="4" w:space="0" w:color="auto"/>
              <w:left w:val="single" w:sz="4" w:space="0" w:color="auto"/>
              <w:bottom w:val="single" w:sz="4" w:space="0" w:color="auto"/>
              <w:right w:val="single" w:sz="4" w:space="0" w:color="auto"/>
            </w:tcBorders>
            <w:hideMark/>
          </w:tcPr>
          <w:p w14:paraId="59E56A11" w14:textId="77777777" w:rsidR="00B03993" w:rsidRPr="00B03993" w:rsidRDefault="00B03993">
            <w:pPr>
              <w:adjustRightInd w:val="0"/>
              <w:spacing w:line="276" w:lineRule="auto"/>
              <w:rPr>
                <w:color w:val="auto"/>
                <w:lang w:eastAsia="en-US"/>
              </w:rPr>
            </w:pPr>
            <w:r w:rsidRPr="00B03993">
              <w:rPr>
                <w:color w:val="auto"/>
                <w:lang w:eastAsia="en-US"/>
              </w:rPr>
              <w:t>izvođenje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5122F0B5" w14:textId="77777777" w:rsidR="00B03993" w:rsidRPr="00B03993" w:rsidRDefault="00B03993" w:rsidP="00F305E3">
            <w:pPr>
              <w:adjustRightInd w:val="0"/>
              <w:spacing w:line="276" w:lineRule="auto"/>
              <w:rPr>
                <w:color w:val="auto"/>
                <w:lang w:eastAsia="en-US"/>
              </w:rPr>
            </w:pPr>
            <w:r w:rsidRPr="00B03993">
              <w:rPr>
                <w:color w:val="auto"/>
                <w:lang w:eastAsia="en-US"/>
              </w:rPr>
              <w:t>tesarsk</w:t>
            </w:r>
            <w:r w:rsidR="00F305E3">
              <w:rPr>
                <w:color w:val="auto"/>
                <w:lang w:eastAsia="en-US"/>
              </w:rPr>
              <w:t>a</w:t>
            </w:r>
          </w:p>
        </w:tc>
      </w:tr>
      <w:tr w:rsidR="00B03993" w:rsidRPr="00B03993" w14:paraId="221E01D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66BA754" w14:textId="77777777" w:rsidR="00B03993" w:rsidRPr="00B03993" w:rsidRDefault="00B03993">
            <w:pPr>
              <w:adjustRightInd w:val="0"/>
              <w:spacing w:line="276" w:lineRule="auto"/>
              <w:jc w:val="center"/>
              <w:rPr>
                <w:color w:val="auto"/>
                <w:lang w:eastAsia="en-US"/>
              </w:rPr>
            </w:pPr>
            <w:r w:rsidRPr="00B03993">
              <w:rPr>
                <w:color w:val="auto"/>
                <w:lang w:eastAsia="en-US"/>
              </w:rPr>
              <w:t>43.91.02</w:t>
            </w:r>
          </w:p>
        </w:tc>
        <w:tc>
          <w:tcPr>
            <w:tcW w:w="5331" w:type="dxa"/>
            <w:tcBorders>
              <w:top w:val="single" w:sz="4" w:space="0" w:color="auto"/>
              <w:left w:val="single" w:sz="4" w:space="0" w:color="auto"/>
              <w:bottom w:val="single" w:sz="4" w:space="0" w:color="auto"/>
              <w:right w:val="single" w:sz="4" w:space="0" w:color="auto"/>
            </w:tcBorders>
            <w:hideMark/>
          </w:tcPr>
          <w:p w14:paraId="1AFF3B34" w14:textId="77777777" w:rsidR="00B03993" w:rsidRPr="00B03993" w:rsidRDefault="00B03993">
            <w:pPr>
              <w:adjustRightInd w:val="0"/>
              <w:spacing w:line="276" w:lineRule="auto"/>
              <w:rPr>
                <w:color w:val="auto"/>
                <w:lang w:eastAsia="en-US"/>
              </w:rPr>
            </w:pPr>
            <w:r w:rsidRPr="00B03993">
              <w:rPr>
                <w:color w:val="auto"/>
                <w:lang w:eastAsia="en-US"/>
              </w:rPr>
              <w:t>pokrivanje krovnih konstrukcija</w:t>
            </w:r>
          </w:p>
        </w:tc>
        <w:tc>
          <w:tcPr>
            <w:tcW w:w="2835" w:type="dxa"/>
            <w:tcBorders>
              <w:top w:val="single" w:sz="4" w:space="0" w:color="auto"/>
              <w:left w:val="single" w:sz="4" w:space="0" w:color="auto"/>
              <w:bottom w:val="single" w:sz="4" w:space="0" w:color="auto"/>
              <w:right w:val="single" w:sz="4" w:space="0" w:color="auto"/>
            </w:tcBorders>
            <w:hideMark/>
          </w:tcPr>
          <w:p w14:paraId="4C8EECC4" w14:textId="77777777" w:rsidR="00B03993" w:rsidRPr="00B03993" w:rsidRDefault="00B03993" w:rsidP="00F305E3">
            <w:pPr>
              <w:adjustRightInd w:val="0"/>
              <w:spacing w:line="276" w:lineRule="auto"/>
              <w:rPr>
                <w:color w:val="auto"/>
                <w:lang w:eastAsia="en-US"/>
              </w:rPr>
            </w:pPr>
            <w:r w:rsidRPr="00B03993">
              <w:rPr>
                <w:color w:val="auto"/>
                <w:lang w:eastAsia="en-US"/>
              </w:rPr>
              <w:t>krovopokrivačk</w:t>
            </w:r>
            <w:r w:rsidR="00F305E3">
              <w:rPr>
                <w:color w:val="auto"/>
                <w:lang w:eastAsia="en-US"/>
              </w:rPr>
              <w:t>a</w:t>
            </w:r>
          </w:p>
        </w:tc>
      </w:tr>
      <w:tr w:rsidR="00B03993" w:rsidRPr="00B03993" w14:paraId="24B0A5DA"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743A028D" w14:textId="77777777" w:rsidR="00B03993" w:rsidRPr="00B03993" w:rsidRDefault="00B03993">
            <w:pPr>
              <w:adjustRightInd w:val="0"/>
              <w:spacing w:line="276" w:lineRule="auto"/>
              <w:jc w:val="center"/>
              <w:rPr>
                <w:color w:val="auto"/>
                <w:lang w:eastAsia="en-US"/>
              </w:rPr>
            </w:pPr>
            <w:r w:rsidRPr="00B03993">
              <w:rPr>
                <w:color w:val="auto"/>
                <w:lang w:eastAsia="en-US"/>
              </w:rPr>
              <w:t>74.20</w:t>
            </w:r>
          </w:p>
        </w:tc>
        <w:tc>
          <w:tcPr>
            <w:tcW w:w="5331" w:type="dxa"/>
            <w:tcBorders>
              <w:top w:val="single" w:sz="4" w:space="0" w:color="auto"/>
              <w:left w:val="single" w:sz="4" w:space="0" w:color="auto"/>
              <w:bottom w:val="single" w:sz="4" w:space="0" w:color="auto"/>
              <w:right w:val="single" w:sz="4" w:space="0" w:color="auto"/>
            </w:tcBorders>
            <w:hideMark/>
          </w:tcPr>
          <w:p w14:paraId="7080CCD0" w14:textId="77777777" w:rsidR="00B03993" w:rsidRPr="00B03993" w:rsidRDefault="00B03993">
            <w:pPr>
              <w:adjustRightInd w:val="0"/>
              <w:spacing w:line="276" w:lineRule="auto"/>
              <w:rPr>
                <w:color w:val="auto"/>
                <w:lang w:eastAsia="en-US"/>
              </w:rPr>
            </w:pPr>
            <w:r w:rsidRPr="00B03993">
              <w:rPr>
                <w:color w:val="auto"/>
                <w:lang w:eastAsia="en-US"/>
              </w:rPr>
              <w:t>fotografske djelatnosti</w:t>
            </w:r>
          </w:p>
        </w:tc>
        <w:tc>
          <w:tcPr>
            <w:tcW w:w="2835" w:type="dxa"/>
            <w:tcBorders>
              <w:top w:val="single" w:sz="4" w:space="0" w:color="auto"/>
              <w:left w:val="single" w:sz="4" w:space="0" w:color="auto"/>
              <w:bottom w:val="single" w:sz="4" w:space="0" w:color="auto"/>
              <w:right w:val="single" w:sz="4" w:space="0" w:color="auto"/>
            </w:tcBorders>
            <w:hideMark/>
          </w:tcPr>
          <w:p w14:paraId="183E2F7E" w14:textId="77777777" w:rsidR="00B03993" w:rsidRPr="00B03993" w:rsidRDefault="00B03993" w:rsidP="00F305E3">
            <w:pPr>
              <w:adjustRightInd w:val="0"/>
              <w:spacing w:line="276" w:lineRule="auto"/>
              <w:rPr>
                <w:color w:val="auto"/>
                <w:lang w:eastAsia="en-US"/>
              </w:rPr>
            </w:pPr>
            <w:r w:rsidRPr="00B03993">
              <w:rPr>
                <w:color w:val="auto"/>
                <w:lang w:eastAsia="en-US"/>
              </w:rPr>
              <w:t>fotografsk</w:t>
            </w:r>
            <w:r w:rsidR="00F305E3">
              <w:rPr>
                <w:color w:val="auto"/>
                <w:lang w:eastAsia="en-US"/>
              </w:rPr>
              <w:t>a</w:t>
            </w:r>
          </w:p>
        </w:tc>
      </w:tr>
      <w:tr w:rsidR="00B03993" w:rsidRPr="00B03993" w14:paraId="506F71B4"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27D77510" w14:textId="77777777" w:rsidR="00B03993" w:rsidRPr="00B03993" w:rsidRDefault="00B03993">
            <w:pPr>
              <w:adjustRightInd w:val="0"/>
              <w:spacing w:line="276" w:lineRule="auto"/>
              <w:jc w:val="center"/>
              <w:rPr>
                <w:color w:val="auto"/>
                <w:lang w:eastAsia="en-US"/>
              </w:rPr>
            </w:pPr>
            <w:r w:rsidRPr="00B03993">
              <w:rPr>
                <w:color w:val="auto"/>
                <w:lang w:eastAsia="en-US"/>
              </w:rPr>
              <w:t>43.99</w:t>
            </w:r>
          </w:p>
          <w:p w14:paraId="0FB2AAA0" w14:textId="77777777" w:rsidR="00B03993" w:rsidRPr="00B03993" w:rsidRDefault="00B03993">
            <w:pPr>
              <w:adjustRightInd w:val="0"/>
              <w:spacing w:line="276" w:lineRule="auto"/>
              <w:jc w:val="center"/>
              <w:rPr>
                <w:color w:val="auto"/>
                <w:lang w:eastAsia="en-US"/>
              </w:rPr>
            </w:pPr>
            <w:r w:rsidRPr="00B03993">
              <w:rPr>
                <w:color w:val="auto"/>
                <w:lang w:eastAsia="en-US"/>
              </w:rPr>
              <w:t>81.22.01</w:t>
            </w:r>
          </w:p>
        </w:tc>
        <w:tc>
          <w:tcPr>
            <w:tcW w:w="5331" w:type="dxa"/>
            <w:tcBorders>
              <w:top w:val="single" w:sz="4" w:space="0" w:color="auto"/>
              <w:left w:val="single" w:sz="4" w:space="0" w:color="auto"/>
              <w:bottom w:val="single" w:sz="4" w:space="0" w:color="auto"/>
              <w:right w:val="single" w:sz="4" w:space="0" w:color="auto"/>
            </w:tcBorders>
            <w:hideMark/>
          </w:tcPr>
          <w:p w14:paraId="54487E5C" w14:textId="77777777" w:rsidR="00B03993" w:rsidRPr="00B03993" w:rsidRDefault="00B03993">
            <w:pPr>
              <w:adjustRightInd w:val="0"/>
              <w:spacing w:line="276" w:lineRule="auto"/>
              <w:rPr>
                <w:color w:val="auto"/>
                <w:lang w:eastAsia="en-US"/>
              </w:rPr>
            </w:pPr>
            <w:r w:rsidRPr="00B03993">
              <w:rPr>
                <w:color w:val="auto"/>
                <w:lang w:eastAsia="en-US"/>
              </w:rPr>
              <w:t>izgradnja dimnjaka i industrijskih peći (čišćenje)</w:t>
            </w:r>
          </w:p>
          <w:p w14:paraId="7C247F23" w14:textId="77777777" w:rsidR="00B03993" w:rsidRPr="00B03993" w:rsidRDefault="00B03993">
            <w:pPr>
              <w:adjustRightInd w:val="0"/>
              <w:spacing w:line="276" w:lineRule="auto"/>
              <w:rPr>
                <w:b/>
                <w:color w:val="auto"/>
                <w:lang w:eastAsia="en-US"/>
              </w:rPr>
            </w:pPr>
            <w:r w:rsidRPr="00B03993">
              <w:rPr>
                <w:color w:val="auto"/>
                <w:lang w:eastAsia="en-US"/>
              </w:rPr>
              <w:t>čišćenje dimnjaka i kamina te raznih vrsta peći</w:t>
            </w:r>
          </w:p>
        </w:tc>
        <w:tc>
          <w:tcPr>
            <w:tcW w:w="2835" w:type="dxa"/>
            <w:tcBorders>
              <w:top w:val="single" w:sz="4" w:space="0" w:color="auto"/>
              <w:left w:val="single" w:sz="4" w:space="0" w:color="auto"/>
              <w:bottom w:val="single" w:sz="4" w:space="0" w:color="auto"/>
              <w:right w:val="single" w:sz="4" w:space="0" w:color="auto"/>
            </w:tcBorders>
            <w:hideMark/>
          </w:tcPr>
          <w:p w14:paraId="1F2E5B40" w14:textId="77777777" w:rsidR="00B03993" w:rsidRPr="00B03993" w:rsidRDefault="00B03993" w:rsidP="00F305E3">
            <w:pPr>
              <w:adjustRightInd w:val="0"/>
              <w:spacing w:line="276" w:lineRule="auto"/>
              <w:rPr>
                <w:color w:val="auto"/>
                <w:lang w:eastAsia="en-US"/>
              </w:rPr>
            </w:pPr>
            <w:r w:rsidRPr="00B03993">
              <w:rPr>
                <w:color w:val="auto"/>
                <w:lang w:eastAsia="en-US"/>
              </w:rPr>
              <w:t>dimnjačarsk</w:t>
            </w:r>
            <w:r w:rsidR="00F305E3">
              <w:rPr>
                <w:color w:val="auto"/>
                <w:lang w:eastAsia="en-US"/>
              </w:rPr>
              <w:t>a</w:t>
            </w:r>
          </w:p>
        </w:tc>
      </w:tr>
      <w:tr w:rsidR="00B03993" w:rsidRPr="00B03993" w14:paraId="65A39BA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E69DCDB" w14:textId="77777777" w:rsidR="00B03993" w:rsidRPr="00B03993" w:rsidRDefault="00B03993">
            <w:pPr>
              <w:adjustRightInd w:val="0"/>
              <w:spacing w:line="276" w:lineRule="auto"/>
              <w:jc w:val="center"/>
              <w:rPr>
                <w:color w:val="auto"/>
                <w:lang w:eastAsia="en-US"/>
              </w:rPr>
            </w:pPr>
            <w:r w:rsidRPr="00B03993">
              <w:rPr>
                <w:color w:val="auto"/>
                <w:lang w:eastAsia="en-US"/>
              </w:rPr>
              <w:t>90.03</w:t>
            </w:r>
          </w:p>
        </w:tc>
        <w:tc>
          <w:tcPr>
            <w:tcW w:w="5331" w:type="dxa"/>
            <w:tcBorders>
              <w:top w:val="single" w:sz="4" w:space="0" w:color="auto"/>
              <w:left w:val="single" w:sz="4" w:space="0" w:color="auto"/>
              <w:bottom w:val="single" w:sz="4" w:space="0" w:color="auto"/>
              <w:right w:val="single" w:sz="4" w:space="0" w:color="auto"/>
            </w:tcBorders>
            <w:hideMark/>
          </w:tcPr>
          <w:p w14:paraId="1E4AAEED" w14:textId="77777777" w:rsidR="00B03993" w:rsidRPr="00B03993" w:rsidRDefault="00B03993">
            <w:pPr>
              <w:adjustRightInd w:val="0"/>
              <w:spacing w:line="276" w:lineRule="auto"/>
              <w:rPr>
                <w:b/>
                <w:color w:val="auto"/>
                <w:lang w:eastAsia="en-US"/>
              </w:rPr>
            </w:pPr>
            <w:r w:rsidRPr="00B03993">
              <w:rPr>
                <w:color w:val="auto"/>
                <w:lang w:eastAsia="en-US"/>
              </w:rPr>
              <w:t>restauriranje umjetničkih djela</w:t>
            </w:r>
          </w:p>
        </w:tc>
        <w:tc>
          <w:tcPr>
            <w:tcW w:w="2835" w:type="dxa"/>
            <w:tcBorders>
              <w:top w:val="single" w:sz="4" w:space="0" w:color="auto"/>
              <w:left w:val="single" w:sz="4" w:space="0" w:color="auto"/>
              <w:bottom w:val="single" w:sz="4" w:space="0" w:color="auto"/>
              <w:right w:val="single" w:sz="4" w:space="0" w:color="auto"/>
            </w:tcBorders>
            <w:hideMark/>
          </w:tcPr>
          <w:p w14:paraId="32258D1F" w14:textId="77777777" w:rsidR="00B03993" w:rsidRPr="00B03993" w:rsidRDefault="00B03993">
            <w:pPr>
              <w:adjustRightInd w:val="0"/>
              <w:spacing w:line="276" w:lineRule="auto"/>
              <w:rPr>
                <w:color w:val="auto"/>
                <w:lang w:eastAsia="en-US"/>
              </w:rPr>
            </w:pPr>
            <w:r w:rsidRPr="00B03993">
              <w:rPr>
                <w:color w:val="auto"/>
                <w:lang w:eastAsia="en-US"/>
              </w:rPr>
              <w:t>restauriranje umjetničkih djela</w:t>
            </w:r>
          </w:p>
        </w:tc>
      </w:tr>
      <w:tr w:rsidR="00B03993" w:rsidRPr="00B03993" w14:paraId="75012CA0"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50964043" w14:textId="77777777" w:rsidR="00B03993" w:rsidRPr="00B03993" w:rsidRDefault="00B03993">
            <w:pPr>
              <w:adjustRightInd w:val="0"/>
              <w:spacing w:line="276" w:lineRule="auto"/>
              <w:jc w:val="center"/>
              <w:rPr>
                <w:color w:val="auto"/>
                <w:lang w:eastAsia="en-US"/>
              </w:rPr>
            </w:pPr>
            <w:r w:rsidRPr="00B03993">
              <w:rPr>
                <w:color w:val="auto"/>
                <w:lang w:eastAsia="en-US"/>
              </w:rPr>
              <w:t>95.24</w:t>
            </w:r>
          </w:p>
        </w:tc>
        <w:tc>
          <w:tcPr>
            <w:tcW w:w="5331" w:type="dxa"/>
            <w:tcBorders>
              <w:top w:val="single" w:sz="4" w:space="0" w:color="auto"/>
              <w:left w:val="single" w:sz="4" w:space="0" w:color="auto"/>
              <w:bottom w:val="single" w:sz="4" w:space="0" w:color="auto"/>
              <w:right w:val="single" w:sz="4" w:space="0" w:color="auto"/>
            </w:tcBorders>
            <w:hideMark/>
          </w:tcPr>
          <w:p w14:paraId="2F2C1CD6" w14:textId="77777777" w:rsidR="00B03993" w:rsidRPr="00B03993" w:rsidRDefault="00B03993">
            <w:pPr>
              <w:adjustRightInd w:val="0"/>
              <w:spacing w:line="276" w:lineRule="auto"/>
              <w:rPr>
                <w:color w:val="auto"/>
                <w:lang w:eastAsia="en-US"/>
              </w:rPr>
            </w:pPr>
            <w:r w:rsidRPr="00B03993">
              <w:rPr>
                <w:color w:val="auto"/>
                <w:lang w:eastAsia="en-US"/>
              </w:rPr>
              <w:t>popravak i restauriranje namještaja i pokućstva</w:t>
            </w:r>
          </w:p>
        </w:tc>
        <w:tc>
          <w:tcPr>
            <w:tcW w:w="2835" w:type="dxa"/>
            <w:tcBorders>
              <w:top w:val="single" w:sz="4" w:space="0" w:color="auto"/>
              <w:left w:val="single" w:sz="4" w:space="0" w:color="auto"/>
              <w:bottom w:val="single" w:sz="4" w:space="0" w:color="auto"/>
              <w:right w:val="single" w:sz="4" w:space="0" w:color="auto"/>
            </w:tcBorders>
            <w:hideMark/>
          </w:tcPr>
          <w:p w14:paraId="4A5B170E" w14:textId="77777777" w:rsidR="00B03993" w:rsidRPr="00B03993" w:rsidRDefault="00B03993">
            <w:pPr>
              <w:adjustRightInd w:val="0"/>
              <w:spacing w:line="276" w:lineRule="auto"/>
              <w:rPr>
                <w:color w:val="auto"/>
                <w:lang w:eastAsia="en-US"/>
              </w:rPr>
            </w:pPr>
            <w:r w:rsidRPr="00B03993">
              <w:rPr>
                <w:color w:val="auto"/>
                <w:lang w:eastAsia="en-US"/>
              </w:rPr>
              <w:t>popravak stilskog i drugog namještaja - stolarsk</w:t>
            </w:r>
            <w:r w:rsidR="00F305E3">
              <w:rPr>
                <w:color w:val="auto"/>
                <w:lang w:eastAsia="en-US"/>
              </w:rPr>
              <w:t>a</w:t>
            </w:r>
          </w:p>
          <w:p w14:paraId="239061B5" w14:textId="77777777" w:rsidR="00B03993" w:rsidRPr="00B03993" w:rsidRDefault="00B03993">
            <w:pPr>
              <w:adjustRightInd w:val="0"/>
              <w:spacing w:line="276" w:lineRule="auto"/>
              <w:rPr>
                <w:color w:val="auto"/>
                <w:lang w:eastAsia="en-US"/>
              </w:rPr>
            </w:pPr>
            <w:r w:rsidRPr="00B03993">
              <w:rPr>
                <w:color w:val="auto"/>
                <w:lang w:eastAsia="en-US"/>
              </w:rPr>
              <w:t>restauriranje namještaja</w:t>
            </w:r>
          </w:p>
        </w:tc>
      </w:tr>
      <w:tr w:rsidR="00B03993" w:rsidRPr="00B03993" w14:paraId="7EFF8E9B" w14:textId="77777777" w:rsidTr="00A649FB">
        <w:trPr>
          <w:cantSplit/>
        </w:trPr>
        <w:tc>
          <w:tcPr>
            <w:tcW w:w="1134" w:type="dxa"/>
            <w:tcBorders>
              <w:top w:val="single" w:sz="4" w:space="0" w:color="auto"/>
              <w:left w:val="single" w:sz="4" w:space="0" w:color="auto"/>
              <w:bottom w:val="single" w:sz="4" w:space="0" w:color="auto"/>
              <w:right w:val="single" w:sz="4" w:space="0" w:color="auto"/>
            </w:tcBorders>
            <w:hideMark/>
          </w:tcPr>
          <w:p w14:paraId="4919E817" w14:textId="77777777" w:rsidR="00B03993" w:rsidRPr="00B03993" w:rsidRDefault="00B03993">
            <w:pPr>
              <w:adjustRightInd w:val="0"/>
              <w:spacing w:line="276" w:lineRule="auto"/>
              <w:jc w:val="center"/>
              <w:rPr>
                <w:color w:val="auto"/>
                <w:lang w:eastAsia="en-US"/>
              </w:rPr>
            </w:pPr>
            <w:r w:rsidRPr="00B03993">
              <w:rPr>
                <w:color w:val="auto"/>
                <w:lang w:eastAsia="en-US"/>
              </w:rPr>
              <w:t>95.24</w:t>
            </w:r>
          </w:p>
        </w:tc>
        <w:tc>
          <w:tcPr>
            <w:tcW w:w="5331" w:type="dxa"/>
            <w:tcBorders>
              <w:top w:val="single" w:sz="4" w:space="0" w:color="auto"/>
              <w:left w:val="single" w:sz="4" w:space="0" w:color="auto"/>
              <w:bottom w:val="single" w:sz="4" w:space="0" w:color="auto"/>
              <w:right w:val="single" w:sz="4" w:space="0" w:color="auto"/>
            </w:tcBorders>
            <w:hideMark/>
          </w:tcPr>
          <w:p w14:paraId="01E99ED7" w14:textId="77777777" w:rsidR="00B03993" w:rsidRPr="00B03993" w:rsidRDefault="00B03993">
            <w:pPr>
              <w:adjustRightInd w:val="0"/>
              <w:spacing w:line="276" w:lineRule="auto"/>
              <w:rPr>
                <w:color w:val="auto"/>
                <w:lang w:eastAsia="en-US"/>
              </w:rPr>
            </w:pPr>
            <w:r w:rsidRPr="00B03993">
              <w:rPr>
                <w:color w:val="auto"/>
                <w:lang w:eastAsia="en-US"/>
              </w:rPr>
              <w:t>tapeciranje namještaja</w:t>
            </w:r>
          </w:p>
        </w:tc>
        <w:tc>
          <w:tcPr>
            <w:tcW w:w="2835" w:type="dxa"/>
            <w:tcBorders>
              <w:top w:val="single" w:sz="4" w:space="0" w:color="auto"/>
              <w:left w:val="single" w:sz="4" w:space="0" w:color="auto"/>
              <w:bottom w:val="single" w:sz="4" w:space="0" w:color="auto"/>
              <w:right w:val="single" w:sz="4" w:space="0" w:color="auto"/>
            </w:tcBorders>
            <w:hideMark/>
          </w:tcPr>
          <w:p w14:paraId="7A7F4178" w14:textId="77777777" w:rsidR="00B03993" w:rsidRPr="00B03993" w:rsidRDefault="00B03993" w:rsidP="00F305E3">
            <w:pPr>
              <w:adjustRightInd w:val="0"/>
              <w:spacing w:line="276" w:lineRule="auto"/>
              <w:rPr>
                <w:color w:val="auto"/>
                <w:lang w:eastAsia="en-US"/>
              </w:rPr>
            </w:pPr>
            <w:r w:rsidRPr="00B03993">
              <w:rPr>
                <w:color w:val="auto"/>
                <w:lang w:eastAsia="en-US"/>
              </w:rPr>
              <w:t>tapetarsk</w:t>
            </w:r>
            <w:r w:rsidR="00F305E3">
              <w:rPr>
                <w:color w:val="auto"/>
                <w:lang w:eastAsia="en-US"/>
              </w:rPr>
              <w:t>a</w:t>
            </w:r>
          </w:p>
        </w:tc>
      </w:tr>
    </w:tbl>
    <w:p w14:paraId="2D0EC460" w14:textId="77777777" w:rsidR="00487F90" w:rsidRDefault="00487F90" w:rsidP="00B03993">
      <w:pPr>
        <w:rPr>
          <w:color w:val="auto"/>
        </w:rPr>
      </w:pPr>
    </w:p>
    <w:p w14:paraId="2A90584A" w14:textId="77777777" w:rsidR="00A649FB" w:rsidRDefault="00A649FB" w:rsidP="00B03993">
      <w:pPr>
        <w:rPr>
          <w:color w:val="auto"/>
        </w:rPr>
      </w:pPr>
    </w:p>
    <w:p w14:paraId="7E97D84F" w14:textId="77777777" w:rsidR="00312757" w:rsidRDefault="00312757" w:rsidP="00B03993">
      <w:pPr>
        <w:rPr>
          <w:color w:val="auto"/>
        </w:rPr>
      </w:pPr>
    </w:p>
    <w:p w14:paraId="22524F34" w14:textId="77777777" w:rsidR="00312757" w:rsidRDefault="00312757" w:rsidP="00B03993">
      <w:pPr>
        <w:rPr>
          <w:color w:val="auto"/>
        </w:rPr>
      </w:pPr>
    </w:p>
    <w:p w14:paraId="4AB54526" w14:textId="77777777" w:rsidR="00312757" w:rsidRDefault="00312757" w:rsidP="00B03993">
      <w:pPr>
        <w:rPr>
          <w:color w:val="auto"/>
        </w:rPr>
      </w:pPr>
    </w:p>
    <w:p w14:paraId="272A92AE" w14:textId="77777777" w:rsidR="00312757" w:rsidRDefault="00312757" w:rsidP="00B03993">
      <w:pPr>
        <w:rPr>
          <w:color w:val="auto"/>
        </w:rPr>
      </w:pPr>
    </w:p>
    <w:p w14:paraId="2749E8D1" w14:textId="77777777" w:rsidR="00B03993" w:rsidRPr="00B03993" w:rsidRDefault="00487F90" w:rsidP="00B03993">
      <w:pPr>
        <w:jc w:val="right"/>
        <w:rPr>
          <w:b/>
          <w:color w:val="auto"/>
        </w:rPr>
      </w:pPr>
      <w:r>
        <w:rPr>
          <w:b/>
          <w:color w:val="auto"/>
        </w:rPr>
        <w:t>P</w:t>
      </w:r>
      <w:r w:rsidR="00B03993" w:rsidRPr="00B03993">
        <w:rPr>
          <w:b/>
          <w:color w:val="auto"/>
        </w:rPr>
        <w:t>rilog 2.</w:t>
      </w:r>
    </w:p>
    <w:p w14:paraId="597557F7" w14:textId="77777777" w:rsidR="00B03993" w:rsidRPr="00B03993" w:rsidRDefault="00B03993" w:rsidP="00B03993">
      <w:pPr>
        <w:rPr>
          <w:color w:val="auto"/>
        </w:rPr>
      </w:pPr>
    </w:p>
    <w:p w14:paraId="05BC87DC" w14:textId="77777777" w:rsidR="00B03993" w:rsidRDefault="00B03993" w:rsidP="00B03993">
      <w:pPr>
        <w:rPr>
          <w:b/>
          <w:color w:val="auto"/>
          <w:u w:val="single"/>
        </w:rPr>
      </w:pPr>
      <w:r w:rsidRPr="00B03993">
        <w:rPr>
          <w:b/>
          <w:color w:val="auto"/>
          <w:u w:val="single"/>
        </w:rPr>
        <w:t>Proizvodne obrtničke djelatnosti</w:t>
      </w:r>
      <w:r w:rsidR="00487F90">
        <w:rPr>
          <w:b/>
          <w:color w:val="auto"/>
          <w:u w:val="single"/>
        </w:rPr>
        <w:t xml:space="preserve"> </w:t>
      </w:r>
    </w:p>
    <w:p w14:paraId="2CB4B054" w14:textId="77777777" w:rsidR="00C07E83" w:rsidRDefault="00C07E83" w:rsidP="00B03993">
      <w:pPr>
        <w:rPr>
          <w:b/>
          <w:color w:val="auto"/>
          <w:u w:val="single"/>
        </w:rPr>
      </w:pPr>
    </w:p>
    <w:tbl>
      <w:tblPr>
        <w:tblStyle w:val="TableGrid"/>
        <w:tblW w:w="0" w:type="auto"/>
        <w:tblLook w:val="04A0" w:firstRow="1" w:lastRow="0" w:firstColumn="1" w:lastColumn="0" w:noHBand="0" w:noVBand="1"/>
      </w:tblPr>
      <w:tblGrid>
        <w:gridCol w:w="1129"/>
        <w:gridCol w:w="5245"/>
        <w:gridCol w:w="2688"/>
      </w:tblGrid>
      <w:tr w:rsidR="00312757" w14:paraId="4C1C1D15" w14:textId="77777777" w:rsidTr="00312757">
        <w:tc>
          <w:tcPr>
            <w:tcW w:w="1129" w:type="dxa"/>
            <w:vAlign w:val="center"/>
          </w:tcPr>
          <w:p w14:paraId="2ADD6334" w14:textId="77777777" w:rsidR="00312757" w:rsidRPr="00B03993" w:rsidRDefault="00312757" w:rsidP="00312757">
            <w:pPr>
              <w:spacing w:line="276" w:lineRule="auto"/>
              <w:jc w:val="center"/>
              <w:rPr>
                <w:b/>
                <w:bCs/>
                <w:color w:val="auto"/>
                <w:lang w:eastAsia="en-US" w:bidi="my-MM"/>
              </w:rPr>
            </w:pPr>
            <w:r w:rsidRPr="00B03993">
              <w:rPr>
                <w:b/>
                <w:bCs/>
                <w:color w:val="auto"/>
                <w:lang w:eastAsia="en-US" w:bidi="my-MM"/>
              </w:rPr>
              <w:t>NKD 2007.</w:t>
            </w:r>
          </w:p>
        </w:tc>
        <w:tc>
          <w:tcPr>
            <w:tcW w:w="5245" w:type="dxa"/>
            <w:vAlign w:val="center"/>
          </w:tcPr>
          <w:p w14:paraId="0A338FD2" w14:textId="77777777" w:rsidR="00312757" w:rsidRPr="00B03993" w:rsidRDefault="00312757" w:rsidP="00312757">
            <w:pPr>
              <w:spacing w:line="276" w:lineRule="auto"/>
              <w:jc w:val="center"/>
              <w:rPr>
                <w:b/>
                <w:bCs/>
                <w:color w:val="auto"/>
                <w:lang w:eastAsia="en-US" w:bidi="my-MM"/>
              </w:rPr>
            </w:pPr>
            <w:r w:rsidRPr="00B03993">
              <w:rPr>
                <w:b/>
                <w:bCs/>
                <w:color w:val="auto"/>
                <w:lang w:eastAsia="en-US" w:bidi="my-MM"/>
              </w:rPr>
              <w:t>Djelatnost prema NKD 2007.</w:t>
            </w:r>
          </w:p>
        </w:tc>
        <w:tc>
          <w:tcPr>
            <w:tcW w:w="2688" w:type="dxa"/>
            <w:vAlign w:val="center"/>
          </w:tcPr>
          <w:p w14:paraId="77211B2A" w14:textId="77777777" w:rsidR="00312757" w:rsidRPr="00B03993" w:rsidRDefault="00312757" w:rsidP="00312757">
            <w:pPr>
              <w:spacing w:line="276" w:lineRule="auto"/>
              <w:jc w:val="center"/>
              <w:rPr>
                <w:b/>
                <w:bCs/>
                <w:color w:val="auto"/>
                <w:lang w:eastAsia="en-US" w:bidi="my-MM"/>
              </w:rPr>
            </w:pPr>
            <w:r w:rsidRPr="00B03993">
              <w:rPr>
                <w:b/>
                <w:bCs/>
                <w:color w:val="auto"/>
                <w:lang w:eastAsia="en-US" w:bidi="my-MM"/>
              </w:rPr>
              <w:t>Proizvodna djelatnost</w:t>
            </w:r>
          </w:p>
        </w:tc>
      </w:tr>
      <w:tr w:rsidR="00312757" w14:paraId="2616AB1D" w14:textId="77777777" w:rsidTr="00312757">
        <w:tc>
          <w:tcPr>
            <w:tcW w:w="1129" w:type="dxa"/>
          </w:tcPr>
          <w:p w14:paraId="38CFA470" w14:textId="77777777" w:rsidR="00312757" w:rsidRPr="00B03993" w:rsidRDefault="00312757" w:rsidP="00312757">
            <w:pPr>
              <w:spacing w:line="276" w:lineRule="auto"/>
              <w:jc w:val="center"/>
              <w:rPr>
                <w:color w:val="auto"/>
                <w:lang w:eastAsia="en-US"/>
              </w:rPr>
            </w:pPr>
            <w:r w:rsidRPr="00B03993">
              <w:rPr>
                <w:color w:val="auto"/>
                <w:lang w:eastAsia="en-US"/>
              </w:rPr>
              <w:t>10.39</w:t>
            </w:r>
          </w:p>
        </w:tc>
        <w:tc>
          <w:tcPr>
            <w:tcW w:w="5245" w:type="dxa"/>
          </w:tcPr>
          <w:p w14:paraId="10E43328" w14:textId="77777777" w:rsidR="00312757" w:rsidRPr="00B03993" w:rsidRDefault="00312757" w:rsidP="00312757">
            <w:pPr>
              <w:spacing w:line="276" w:lineRule="auto"/>
              <w:rPr>
                <w:color w:val="auto"/>
                <w:lang w:eastAsia="en-US"/>
              </w:rPr>
            </w:pPr>
            <w:r w:rsidRPr="00B03993">
              <w:rPr>
                <w:color w:val="auto"/>
                <w:lang w:eastAsia="en-US"/>
              </w:rPr>
              <w:t>ostala prerada i konzerviranje voća i povrća</w:t>
            </w:r>
          </w:p>
        </w:tc>
        <w:tc>
          <w:tcPr>
            <w:tcW w:w="2688" w:type="dxa"/>
          </w:tcPr>
          <w:p w14:paraId="1D8B5089" w14:textId="77777777" w:rsidR="00312757" w:rsidRPr="00B03993" w:rsidRDefault="00312757" w:rsidP="00312757">
            <w:pPr>
              <w:spacing w:line="276" w:lineRule="auto"/>
              <w:rPr>
                <w:color w:val="auto"/>
                <w:lang w:eastAsia="en-US"/>
              </w:rPr>
            </w:pPr>
            <w:r w:rsidRPr="00B03993">
              <w:rPr>
                <w:color w:val="auto"/>
                <w:lang w:eastAsia="en-US"/>
              </w:rPr>
              <w:t>proizvodnja prehrambenih proizvoda od voća i povrća</w:t>
            </w:r>
          </w:p>
          <w:p w14:paraId="049D6ACB" w14:textId="77777777" w:rsidR="00312757" w:rsidRPr="00B03993" w:rsidRDefault="00312757" w:rsidP="00312757">
            <w:pPr>
              <w:spacing w:line="276" w:lineRule="auto"/>
              <w:rPr>
                <w:color w:val="auto"/>
                <w:lang w:eastAsia="en-US"/>
              </w:rPr>
            </w:pPr>
            <w:r w:rsidRPr="00B03993">
              <w:rPr>
                <w:color w:val="auto"/>
                <w:lang w:eastAsia="en-US"/>
              </w:rPr>
              <w:t>proizvodnja džemova, marmelada i stolnog želea</w:t>
            </w:r>
          </w:p>
        </w:tc>
      </w:tr>
      <w:tr w:rsidR="00312757" w14:paraId="5A3AE9F0" w14:textId="77777777" w:rsidTr="00312757">
        <w:tc>
          <w:tcPr>
            <w:tcW w:w="1129" w:type="dxa"/>
          </w:tcPr>
          <w:p w14:paraId="4EAF484F" w14:textId="77777777" w:rsidR="00312757" w:rsidRPr="00B03993" w:rsidRDefault="00312757" w:rsidP="00312757">
            <w:pPr>
              <w:spacing w:line="276" w:lineRule="auto"/>
              <w:jc w:val="center"/>
              <w:rPr>
                <w:bCs/>
                <w:color w:val="auto"/>
                <w:lang w:eastAsia="en-US" w:bidi="my-MM"/>
              </w:rPr>
            </w:pPr>
            <w:r w:rsidRPr="00B03993">
              <w:rPr>
                <w:color w:val="auto"/>
                <w:lang w:eastAsia="en-US"/>
              </w:rPr>
              <w:t>10.73</w:t>
            </w:r>
          </w:p>
        </w:tc>
        <w:tc>
          <w:tcPr>
            <w:tcW w:w="5245" w:type="dxa"/>
          </w:tcPr>
          <w:p w14:paraId="3575D132" w14:textId="77777777" w:rsidR="00312757" w:rsidRPr="00B03993" w:rsidRDefault="00312757" w:rsidP="00312757">
            <w:pPr>
              <w:spacing w:line="276" w:lineRule="auto"/>
              <w:rPr>
                <w:b/>
                <w:bCs/>
                <w:color w:val="auto"/>
                <w:lang w:eastAsia="en-US" w:bidi="my-MM"/>
              </w:rPr>
            </w:pPr>
            <w:r w:rsidRPr="00B03993">
              <w:rPr>
                <w:color w:val="auto"/>
                <w:lang w:eastAsia="en-US"/>
              </w:rPr>
              <w:t>proizvodnja makarona, njoka, kuskusa i slične tjestenine</w:t>
            </w:r>
          </w:p>
        </w:tc>
        <w:tc>
          <w:tcPr>
            <w:tcW w:w="2688" w:type="dxa"/>
          </w:tcPr>
          <w:p w14:paraId="03E7447C" w14:textId="77777777" w:rsidR="00312757" w:rsidRPr="00B03993" w:rsidRDefault="00312757" w:rsidP="00312757">
            <w:pPr>
              <w:spacing w:line="276" w:lineRule="auto"/>
              <w:rPr>
                <w:bCs/>
                <w:color w:val="auto"/>
                <w:lang w:eastAsia="en-US" w:bidi="my-MM"/>
              </w:rPr>
            </w:pPr>
            <w:r w:rsidRPr="00B03993">
              <w:rPr>
                <w:color w:val="auto"/>
                <w:lang w:eastAsia="en-US"/>
              </w:rPr>
              <w:t>izrada tijesta i kora za pite</w:t>
            </w:r>
          </w:p>
        </w:tc>
      </w:tr>
      <w:tr w:rsidR="00312757" w14:paraId="3D6D5443" w14:textId="77777777" w:rsidTr="00312757">
        <w:tc>
          <w:tcPr>
            <w:tcW w:w="1129" w:type="dxa"/>
          </w:tcPr>
          <w:p w14:paraId="212D926D" w14:textId="77777777" w:rsidR="00312757" w:rsidRPr="00B03993" w:rsidRDefault="00312757" w:rsidP="00312757">
            <w:pPr>
              <w:spacing w:line="276" w:lineRule="auto"/>
              <w:jc w:val="center"/>
              <w:rPr>
                <w:color w:val="auto"/>
                <w:lang w:eastAsia="en-US"/>
              </w:rPr>
            </w:pPr>
            <w:r w:rsidRPr="00B03993">
              <w:rPr>
                <w:color w:val="auto"/>
                <w:lang w:eastAsia="en-US"/>
              </w:rPr>
              <w:t>10.82</w:t>
            </w:r>
          </w:p>
        </w:tc>
        <w:tc>
          <w:tcPr>
            <w:tcW w:w="5245" w:type="dxa"/>
          </w:tcPr>
          <w:p w14:paraId="6C572B33" w14:textId="77777777" w:rsidR="00312757" w:rsidRPr="00B03993" w:rsidRDefault="00312757" w:rsidP="00312757">
            <w:pPr>
              <w:spacing w:line="276" w:lineRule="auto"/>
              <w:rPr>
                <w:color w:val="auto"/>
                <w:lang w:eastAsia="en-US"/>
              </w:rPr>
            </w:pPr>
            <w:r w:rsidRPr="00B03993">
              <w:rPr>
                <w:color w:val="auto"/>
                <w:lang w:eastAsia="en-US"/>
              </w:rPr>
              <w:t>proizvodnja kakao, čokoladnih i bombonskih proizvoda</w:t>
            </w:r>
          </w:p>
        </w:tc>
        <w:tc>
          <w:tcPr>
            <w:tcW w:w="2688" w:type="dxa"/>
          </w:tcPr>
          <w:p w14:paraId="672127EE" w14:textId="77777777" w:rsidR="00312757" w:rsidRPr="00B03993" w:rsidRDefault="00312757" w:rsidP="00312757">
            <w:pPr>
              <w:spacing w:line="276" w:lineRule="auto"/>
              <w:rPr>
                <w:color w:val="auto"/>
                <w:lang w:eastAsia="en-US"/>
              </w:rPr>
            </w:pPr>
            <w:r w:rsidRPr="00B03993">
              <w:rPr>
                <w:color w:val="auto"/>
                <w:lang w:eastAsia="en-US"/>
              </w:rPr>
              <w:t>proizvodnja čokolade i čokoladnih proizvoda</w:t>
            </w:r>
          </w:p>
          <w:p w14:paraId="7E05BE95" w14:textId="77777777" w:rsidR="00312757" w:rsidRPr="00B03993" w:rsidRDefault="00312757" w:rsidP="00312757">
            <w:pPr>
              <w:spacing w:line="276" w:lineRule="auto"/>
              <w:rPr>
                <w:color w:val="auto"/>
                <w:lang w:eastAsia="en-US"/>
              </w:rPr>
            </w:pPr>
            <w:r w:rsidRPr="00B03993">
              <w:rPr>
                <w:color w:val="auto"/>
                <w:lang w:eastAsia="en-US"/>
              </w:rPr>
              <w:t>proizvodnja bombona na bazi šećera</w:t>
            </w:r>
          </w:p>
        </w:tc>
      </w:tr>
      <w:tr w:rsidR="00312757" w14:paraId="20C7BCB0" w14:textId="77777777" w:rsidTr="00312757">
        <w:tc>
          <w:tcPr>
            <w:tcW w:w="1129" w:type="dxa"/>
          </w:tcPr>
          <w:p w14:paraId="26466B2E" w14:textId="77777777" w:rsidR="00312757" w:rsidRPr="00B03993" w:rsidRDefault="00312757" w:rsidP="00312757">
            <w:pPr>
              <w:spacing w:line="276" w:lineRule="auto"/>
              <w:jc w:val="center"/>
              <w:rPr>
                <w:color w:val="auto"/>
                <w:lang w:eastAsia="en-US"/>
              </w:rPr>
            </w:pPr>
            <w:r w:rsidRPr="00B03993">
              <w:rPr>
                <w:color w:val="auto"/>
                <w:lang w:eastAsia="en-US"/>
              </w:rPr>
              <w:t>10.83</w:t>
            </w:r>
          </w:p>
        </w:tc>
        <w:tc>
          <w:tcPr>
            <w:tcW w:w="5245" w:type="dxa"/>
          </w:tcPr>
          <w:p w14:paraId="768A7935" w14:textId="77777777" w:rsidR="00312757" w:rsidRPr="00B03993" w:rsidRDefault="00312757" w:rsidP="00312757">
            <w:pPr>
              <w:spacing w:line="276" w:lineRule="auto"/>
              <w:rPr>
                <w:color w:val="auto"/>
                <w:lang w:eastAsia="en-US"/>
              </w:rPr>
            </w:pPr>
            <w:r w:rsidRPr="00B03993">
              <w:rPr>
                <w:color w:val="auto"/>
                <w:lang w:eastAsia="en-US"/>
              </w:rPr>
              <w:t>prerada čaja</w:t>
            </w:r>
          </w:p>
        </w:tc>
        <w:tc>
          <w:tcPr>
            <w:tcW w:w="2688" w:type="dxa"/>
          </w:tcPr>
          <w:p w14:paraId="3958DA9E" w14:textId="77777777" w:rsidR="00312757" w:rsidRPr="00B03993" w:rsidRDefault="00312757" w:rsidP="00312757">
            <w:pPr>
              <w:spacing w:line="276" w:lineRule="auto"/>
              <w:rPr>
                <w:color w:val="auto"/>
                <w:lang w:eastAsia="en-US"/>
              </w:rPr>
            </w:pPr>
            <w:r w:rsidRPr="00B03993">
              <w:rPr>
                <w:color w:val="auto"/>
                <w:lang w:eastAsia="en-US"/>
              </w:rPr>
              <w:t>prerada čaja</w:t>
            </w:r>
          </w:p>
        </w:tc>
      </w:tr>
      <w:tr w:rsidR="00312757" w14:paraId="6DF0C778" w14:textId="77777777" w:rsidTr="00312757">
        <w:tc>
          <w:tcPr>
            <w:tcW w:w="1129" w:type="dxa"/>
          </w:tcPr>
          <w:p w14:paraId="299E64E2" w14:textId="77777777" w:rsidR="00312757" w:rsidRPr="00B03993" w:rsidRDefault="00312757" w:rsidP="00312757">
            <w:pPr>
              <w:spacing w:line="276" w:lineRule="auto"/>
              <w:jc w:val="center"/>
              <w:rPr>
                <w:color w:val="auto"/>
                <w:lang w:eastAsia="en-US"/>
              </w:rPr>
            </w:pPr>
            <w:r w:rsidRPr="00B03993">
              <w:rPr>
                <w:color w:val="auto"/>
                <w:lang w:eastAsia="en-US"/>
              </w:rPr>
              <w:t>10.83</w:t>
            </w:r>
          </w:p>
        </w:tc>
        <w:tc>
          <w:tcPr>
            <w:tcW w:w="5245" w:type="dxa"/>
          </w:tcPr>
          <w:p w14:paraId="3C910DBD" w14:textId="77777777" w:rsidR="00312757" w:rsidRPr="00B03993" w:rsidRDefault="00312757" w:rsidP="00312757">
            <w:pPr>
              <w:spacing w:line="276" w:lineRule="auto"/>
              <w:rPr>
                <w:color w:val="auto"/>
                <w:lang w:eastAsia="en-US"/>
              </w:rPr>
            </w:pPr>
            <w:r w:rsidRPr="00B03993">
              <w:rPr>
                <w:color w:val="auto"/>
                <w:lang w:eastAsia="en-US"/>
              </w:rPr>
              <w:t>proizvodnja biljnih otopina</w:t>
            </w:r>
          </w:p>
        </w:tc>
        <w:tc>
          <w:tcPr>
            <w:tcW w:w="2688" w:type="dxa"/>
          </w:tcPr>
          <w:p w14:paraId="23C8EB1F" w14:textId="77777777" w:rsidR="00312757" w:rsidRPr="00B03993" w:rsidRDefault="00312757" w:rsidP="00312757">
            <w:pPr>
              <w:spacing w:line="276" w:lineRule="auto"/>
              <w:rPr>
                <w:color w:val="auto"/>
                <w:lang w:eastAsia="en-US"/>
              </w:rPr>
            </w:pPr>
            <w:r w:rsidRPr="00B03993">
              <w:rPr>
                <w:color w:val="auto"/>
                <w:lang w:eastAsia="en-US"/>
              </w:rPr>
              <w:t>mehanička prerada ljekovitih biljaka</w:t>
            </w:r>
          </w:p>
        </w:tc>
      </w:tr>
      <w:tr w:rsidR="00312757" w14:paraId="39D8067D" w14:textId="77777777" w:rsidTr="00312757">
        <w:tc>
          <w:tcPr>
            <w:tcW w:w="1129" w:type="dxa"/>
          </w:tcPr>
          <w:p w14:paraId="4921442C" w14:textId="77777777" w:rsidR="00312757" w:rsidRPr="00B03993" w:rsidRDefault="00312757" w:rsidP="00312757">
            <w:pPr>
              <w:spacing w:line="276" w:lineRule="auto"/>
              <w:jc w:val="center"/>
              <w:rPr>
                <w:color w:val="auto"/>
                <w:lang w:eastAsia="en-US"/>
              </w:rPr>
            </w:pPr>
            <w:r w:rsidRPr="00B03993">
              <w:rPr>
                <w:color w:val="auto"/>
                <w:lang w:eastAsia="en-US"/>
              </w:rPr>
              <w:t>10.84</w:t>
            </w:r>
          </w:p>
        </w:tc>
        <w:tc>
          <w:tcPr>
            <w:tcW w:w="5245" w:type="dxa"/>
          </w:tcPr>
          <w:p w14:paraId="1C41364F" w14:textId="77777777" w:rsidR="00312757" w:rsidRPr="00B03993" w:rsidRDefault="00312757" w:rsidP="00312757">
            <w:pPr>
              <w:spacing w:line="276" w:lineRule="auto"/>
              <w:rPr>
                <w:color w:val="auto"/>
                <w:lang w:eastAsia="en-US"/>
              </w:rPr>
            </w:pPr>
            <w:r w:rsidRPr="00B03993">
              <w:rPr>
                <w:color w:val="auto"/>
                <w:lang w:eastAsia="en-US"/>
              </w:rPr>
              <w:t>proizvodnja začina i drugih dodataka</w:t>
            </w:r>
          </w:p>
        </w:tc>
        <w:tc>
          <w:tcPr>
            <w:tcW w:w="2688" w:type="dxa"/>
          </w:tcPr>
          <w:p w14:paraId="0CCD44E0" w14:textId="77777777" w:rsidR="00312757" w:rsidRPr="00B03993" w:rsidRDefault="00312757" w:rsidP="00312757">
            <w:pPr>
              <w:spacing w:line="276" w:lineRule="auto"/>
              <w:rPr>
                <w:color w:val="auto"/>
                <w:lang w:eastAsia="en-US"/>
              </w:rPr>
            </w:pPr>
            <w:r w:rsidRPr="00B03993">
              <w:rPr>
                <w:color w:val="auto"/>
                <w:lang w:eastAsia="en-US"/>
              </w:rPr>
              <w:t>proizvodnja začina</w:t>
            </w:r>
          </w:p>
        </w:tc>
      </w:tr>
      <w:tr w:rsidR="00312757" w14:paraId="6D5F4BD4" w14:textId="77777777" w:rsidTr="00312757">
        <w:tc>
          <w:tcPr>
            <w:tcW w:w="1129" w:type="dxa"/>
          </w:tcPr>
          <w:p w14:paraId="2F7DBD55" w14:textId="77777777" w:rsidR="00312757" w:rsidRPr="007A0C90" w:rsidRDefault="00312757" w:rsidP="00312757">
            <w:pPr>
              <w:spacing w:line="276" w:lineRule="auto"/>
              <w:jc w:val="center"/>
              <w:rPr>
                <w:color w:val="auto"/>
                <w:lang w:eastAsia="en-US"/>
              </w:rPr>
            </w:pPr>
            <w:r w:rsidRPr="007A0C90">
              <w:rPr>
                <w:color w:val="auto"/>
                <w:lang w:eastAsia="en-US"/>
              </w:rPr>
              <w:t>10.92</w:t>
            </w:r>
          </w:p>
        </w:tc>
        <w:tc>
          <w:tcPr>
            <w:tcW w:w="5245" w:type="dxa"/>
          </w:tcPr>
          <w:p w14:paraId="05D52A24" w14:textId="77777777" w:rsidR="00312757" w:rsidRPr="007A0C90" w:rsidRDefault="00312757" w:rsidP="00312757">
            <w:pPr>
              <w:spacing w:line="276" w:lineRule="auto"/>
              <w:rPr>
                <w:color w:val="auto"/>
                <w:lang w:eastAsia="en-US"/>
              </w:rPr>
            </w:pPr>
            <w:r w:rsidRPr="007A0C90">
              <w:rPr>
                <w:color w:val="auto"/>
                <w:lang w:eastAsia="en-US"/>
              </w:rPr>
              <w:t>proizvodnja pripremljene hrane za kućne ljubimce</w:t>
            </w:r>
          </w:p>
        </w:tc>
        <w:tc>
          <w:tcPr>
            <w:tcW w:w="2688" w:type="dxa"/>
          </w:tcPr>
          <w:p w14:paraId="5DBE6CC3" w14:textId="77777777" w:rsidR="00312757" w:rsidRPr="007A0C90" w:rsidRDefault="00312757" w:rsidP="00312757">
            <w:pPr>
              <w:spacing w:line="276" w:lineRule="auto"/>
              <w:rPr>
                <w:color w:val="auto"/>
                <w:lang w:eastAsia="en-US"/>
              </w:rPr>
            </w:pPr>
            <w:r w:rsidRPr="007A0C90">
              <w:rPr>
                <w:color w:val="auto"/>
                <w:lang w:eastAsia="en-US"/>
              </w:rPr>
              <w:t>proizvodnja pripremljene hrane za kućne ljubimce</w:t>
            </w:r>
          </w:p>
        </w:tc>
      </w:tr>
      <w:tr w:rsidR="00312757" w14:paraId="5A8F571C" w14:textId="77777777" w:rsidTr="00312757">
        <w:tc>
          <w:tcPr>
            <w:tcW w:w="1129" w:type="dxa"/>
          </w:tcPr>
          <w:p w14:paraId="7BECFFCB" w14:textId="77777777" w:rsidR="00312757" w:rsidRPr="007A0C90" w:rsidRDefault="00312757" w:rsidP="00312757">
            <w:pPr>
              <w:spacing w:line="276" w:lineRule="auto"/>
              <w:jc w:val="center"/>
              <w:rPr>
                <w:color w:val="auto"/>
                <w:lang w:eastAsia="en-US"/>
              </w:rPr>
            </w:pPr>
            <w:r w:rsidRPr="007A0C90">
              <w:rPr>
                <w:color w:val="auto"/>
                <w:lang w:eastAsia="en-US"/>
              </w:rPr>
              <w:t>13.30</w:t>
            </w:r>
          </w:p>
          <w:p w14:paraId="4E1E11A5" w14:textId="77777777" w:rsidR="00312757" w:rsidRPr="007A0C90" w:rsidRDefault="00312757" w:rsidP="00312757">
            <w:pPr>
              <w:spacing w:line="276" w:lineRule="auto"/>
              <w:jc w:val="center"/>
              <w:rPr>
                <w:color w:val="auto"/>
                <w:lang w:eastAsia="en-US"/>
              </w:rPr>
            </w:pPr>
          </w:p>
          <w:p w14:paraId="7297CD5E" w14:textId="77777777" w:rsidR="00312757" w:rsidRPr="007A0C90" w:rsidRDefault="00312757" w:rsidP="00312757">
            <w:pPr>
              <w:spacing w:line="276" w:lineRule="auto"/>
              <w:jc w:val="center"/>
              <w:rPr>
                <w:color w:val="auto"/>
                <w:lang w:eastAsia="en-US"/>
              </w:rPr>
            </w:pPr>
            <w:r w:rsidRPr="007A0C90">
              <w:rPr>
                <w:color w:val="auto"/>
                <w:lang w:eastAsia="en-US"/>
              </w:rPr>
              <w:t>13.99</w:t>
            </w:r>
          </w:p>
          <w:p w14:paraId="44AE749A" w14:textId="77777777" w:rsidR="007C1FCA" w:rsidRPr="007A0C90" w:rsidRDefault="007C1FCA" w:rsidP="00312757">
            <w:pPr>
              <w:spacing w:line="276" w:lineRule="auto"/>
              <w:jc w:val="center"/>
              <w:rPr>
                <w:color w:val="auto"/>
                <w:lang w:eastAsia="en-US"/>
              </w:rPr>
            </w:pPr>
            <w:r w:rsidRPr="007A0C90">
              <w:rPr>
                <w:color w:val="auto"/>
                <w:lang w:eastAsia="en-US"/>
              </w:rPr>
              <w:t>96.09</w:t>
            </w:r>
          </w:p>
        </w:tc>
        <w:tc>
          <w:tcPr>
            <w:tcW w:w="5245" w:type="dxa"/>
          </w:tcPr>
          <w:p w14:paraId="73BC0FAF" w14:textId="77777777" w:rsidR="00312757" w:rsidRPr="007A0C90" w:rsidRDefault="00312757" w:rsidP="00312757">
            <w:pPr>
              <w:spacing w:line="276" w:lineRule="auto"/>
              <w:rPr>
                <w:color w:val="auto"/>
                <w:lang w:eastAsia="en-US"/>
              </w:rPr>
            </w:pPr>
            <w:r w:rsidRPr="007A0C90">
              <w:rPr>
                <w:color w:val="auto"/>
                <w:lang w:eastAsia="en-US"/>
              </w:rPr>
              <w:t>dovršavanje tekstila - izrada strojnog veza na sve vrste tekstila</w:t>
            </w:r>
          </w:p>
          <w:p w14:paraId="10B2A151" w14:textId="77777777" w:rsidR="00312757" w:rsidRPr="007A0C90" w:rsidRDefault="00312757" w:rsidP="002762EE">
            <w:pPr>
              <w:spacing w:line="276" w:lineRule="auto"/>
              <w:rPr>
                <w:color w:val="auto"/>
                <w:lang w:eastAsia="en-US"/>
              </w:rPr>
            </w:pPr>
            <w:r w:rsidRPr="007A0C90">
              <w:rPr>
                <w:color w:val="auto"/>
                <w:lang w:eastAsia="en-US"/>
              </w:rPr>
              <w:t>proizvodnja pozam</w:t>
            </w:r>
            <w:r w:rsidR="002762EE" w:rsidRPr="007A0C90">
              <w:rPr>
                <w:color w:val="auto"/>
                <w:lang w:eastAsia="en-US"/>
              </w:rPr>
              <w:t>a</w:t>
            </w:r>
            <w:r w:rsidRPr="007A0C90">
              <w:rPr>
                <w:color w:val="auto"/>
                <w:lang w:eastAsia="en-US"/>
              </w:rPr>
              <w:t>nterije - izrada strojnog veza</w:t>
            </w:r>
          </w:p>
          <w:p w14:paraId="2FE353E7" w14:textId="77777777" w:rsidR="007C1FCA" w:rsidRPr="007A0C90" w:rsidRDefault="007C1FCA">
            <w:pPr>
              <w:spacing w:line="276" w:lineRule="auto"/>
              <w:rPr>
                <w:color w:val="auto"/>
                <w:lang w:eastAsia="en-US"/>
              </w:rPr>
            </w:pPr>
            <w:r w:rsidRPr="007A0C90">
              <w:rPr>
                <w:color w:val="auto"/>
                <w:lang w:eastAsia="en-US"/>
              </w:rPr>
              <w:t>ostale osobne uslužne djelatnosti - prišivanje etiketa</w:t>
            </w:r>
          </w:p>
        </w:tc>
        <w:tc>
          <w:tcPr>
            <w:tcW w:w="2688" w:type="dxa"/>
          </w:tcPr>
          <w:p w14:paraId="3F169697" w14:textId="77777777" w:rsidR="00312757" w:rsidRPr="007A0C90" w:rsidRDefault="00312757" w:rsidP="00312757">
            <w:pPr>
              <w:spacing w:line="276" w:lineRule="auto"/>
              <w:rPr>
                <w:color w:val="auto"/>
                <w:lang w:eastAsia="en-US"/>
              </w:rPr>
            </w:pPr>
          </w:p>
          <w:p w14:paraId="609BF83E" w14:textId="77777777" w:rsidR="00312757" w:rsidRPr="007A0C90" w:rsidRDefault="00312757" w:rsidP="00312757">
            <w:pPr>
              <w:spacing w:line="276" w:lineRule="auto"/>
              <w:rPr>
                <w:color w:val="auto"/>
                <w:lang w:eastAsia="en-US"/>
              </w:rPr>
            </w:pPr>
            <w:r w:rsidRPr="007A0C90">
              <w:rPr>
                <w:color w:val="auto"/>
                <w:lang w:eastAsia="en-US"/>
              </w:rPr>
              <w:t>izrada amblema i aplikacija</w:t>
            </w:r>
          </w:p>
        </w:tc>
      </w:tr>
      <w:tr w:rsidR="00312757" w14:paraId="60FA585A" w14:textId="77777777" w:rsidTr="00312757">
        <w:tc>
          <w:tcPr>
            <w:tcW w:w="1129" w:type="dxa"/>
          </w:tcPr>
          <w:p w14:paraId="480DBF4A" w14:textId="77777777" w:rsidR="00312757" w:rsidRPr="007A0C90" w:rsidRDefault="00312757" w:rsidP="00312757">
            <w:pPr>
              <w:spacing w:line="276" w:lineRule="auto"/>
              <w:jc w:val="center"/>
              <w:rPr>
                <w:color w:val="auto"/>
                <w:lang w:eastAsia="en-US"/>
              </w:rPr>
            </w:pPr>
            <w:r w:rsidRPr="007A0C90">
              <w:rPr>
                <w:color w:val="auto"/>
                <w:lang w:eastAsia="en-US"/>
              </w:rPr>
              <w:t>13.92</w:t>
            </w:r>
          </w:p>
        </w:tc>
        <w:tc>
          <w:tcPr>
            <w:tcW w:w="5245" w:type="dxa"/>
          </w:tcPr>
          <w:p w14:paraId="527045DC" w14:textId="77777777" w:rsidR="00312757" w:rsidRPr="007A0C90" w:rsidRDefault="00312757" w:rsidP="00312757">
            <w:pPr>
              <w:spacing w:line="276" w:lineRule="auto"/>
              <w:rPr>
                <w:color w:val="auto"/>
                <w:lang w:eastAsia="en-US"/>
              </w:rPr>
            </w:pPr>
            <w:r w:rsidRPr="007A0C90">
              <w:rPr>
                <w:color w:val="auto"/>
                <w:lang w:eastAsia="en-US"/>
              </w:rPr>
              <w:t>proizvodnja zavjesa, zastora, roleta i sl.</w:t>
            </w:r>
          </w:p>
        </w:tc>
        <w:tc>
          <w:tcPr>
            <w:tcW w:w="2688" w:type="dxa"/>
          </w:tcPr>
          <w:p w14:paraId="3834E9CE" w14:textId="77777777" w:rsidR="00312757" w:rsidRPr="007A0C90" w:rsidRDefault="00312757" w:rsidP="00312757">
            <w:pPr>
              <w:spacing w:line="276" w:lineRule="auto"/>
              <w:rPr>
                <w:color w:val="auto"/>
                <w:lang w:eastAsia="en-US"/>
              </w:rPr>
            </w:pPr>
            <w:r w:rsidRPr="007A0C90">
              <w:rPr>
                <w:color w:val="auto"/>
                <w:lang w:eastAsia="en-US"/>
              </w:rPr>
              <w:t>izrada zavjesa</w:t>
            </w:r>
          </w:p>
        </w:tc>
      </w:tr>
      <w:tr w:rsidR="00312757" w14:paraId="62B60B0D" w14:textId="77777777" w:rsidTr="00312757">
        <w:tc>
          <w:tcPr>
            <w:tcW w:w="1129" w:type="dxa"/>
          </w:tcPr>
          <w:p w14:paraId="7F1C70B3" w14:textId="77777777" w:rsidR="00312757" w:rsidRPr="007A0C90" w:rsidRDefault="00312757" w:rsidP="00312757">
            <w:pPr>
              <w:spacing w:line="276" w:lineRule="auto"/>
              <w:jc w:val="center"/>
              <w:rPr>
                <w:color w:val="auto"/>
                <w:lang w:eastAsia="en-US"/>
              </w:rPr>
            </w:pPr>
            <w:r w:rsidRPr="007A0C90">
              <w:rPr>
                <w:color w:val="auto"/>
                <w:lang w:eastAsia="en-US"/>
              </w:rPr>
              <w:t>13.92</w:t>
            </w:r>
          </w:p>
        </w:tc>
        <w:tc>
          <w:tcPr>
            <w:tcW w:w="5245" w:type="dxa"/>
          </w:tcPr>
          <w:p w14:paraId="011C7479" w14:textId="77777777" w:rsidR="00312757" w:rsidRPr="007A0C90" w:rsidRDefault="00312757" w:rsidP="00312757">
            <w:pPr>
              <w:spacing w:line="276" w:lineRule="auto"/>
              <w:rPr>
                <w:color w:val="auto"/>
                <w:lang w:eastAsia="en-US"/>
              </w:rPr>
            </w:pPr>
            <w:r w:rsidRPr="007A0C90">
              <w:rPr>
                <w:color w:val="auto"/>
                <w:lang w:eastAsia="en-US"/>
              </w:rPr>
              <w:t>proizvodnja gotovih tekstilnih proizvoda, osim odjeće</w:t>
            </w:r>
          </w:p>
        </w:tc>
        <w:tc>
          <w:tcPr>
            <w:tcW w:w="2688" w:type="dxa"/>
          </w:tcPr>
          <w:p w14:paraId="3BACF9BC" w14:textId="77777777" w:rsidR="00312757" w:rsidRPr="007A0C90" w:rsidRDefault="00312757" w:rsidP="00312757">
            <w:pPr>
              <w:spacing w:line="276" w:lineRule="auto"/>
              <w:rPr>
                <w:color w:val="auto"/>
                <w:lang w:eastAsia="en-US"/>
              </w:rPr>
            </w:pPr>
            <w:r w:rsidRPr="007A0C90">
              <w:rPr>
                <w:color w:val="auto"/>
                <w:lang w:eastAsia="en-US"/>
              </w:rPr>
              <w:t xml:space="preserve">šivanje </w:t>
            </w:r>
            <w:proofErr w:type="spellStart"/>
            <w:r w:rsidRPr="007A0C90">
              <w:rPr>
                <w:color w:val="auto"/>
                <w:lang w:eastAsia="en-US"/>
              </w:rPr>
              <w:t>autopresvlaka</w:t>
            </w:r>
            <w:proofErr w:type="spellEnd"/>
          </w:p>
          <w:p w14:paraId="75F5687A" w14:textId="77777777" w:rsidR="00312757" w:rsidRPr="007A0C90" w:rsidRDefault="00312757" w:rsidP="00312757">
            <w:pPr>
              <w:spacing w:line="276" w:lineRule="auto"/>
              <w:rPr>
                <w:color w:val="auto"/>
                <w:lang w:eastAsia="en-US"/>
              </w:rPr>
            </w:pPr>
            <w:r w:rsidRPr="007A0C90">
              <w:rPr>
                <w:color w:val="auto"/>
                <w:lang w:eastAsia="en-US"/>
              </w:rPr>
              <w:t>šivanje vreća</w:t>
            </w:r>
          </w:p>
        </w:tc>
      </w:tr>
      <w:tr w:rsidR="00312757" w14:paraId="7E1EAC4E" w14:textId="77777777" w:rsidTr="00312757">
        <w:tc>
          <w:tcPr>
            <w:tcW w:w="1129" w:type="dxa"/>
          </w:tcPr>
          <w:p w14:paraId="7CD2DFF0" w14:textId="77777777" w:rsidR="00312757" w:rsidRPr="007A0C90" w:rsidRDefault="00312757" w:rsidP="00312757">
            <w:pPr>
              <w:spacing w:line="276" w:lineRule="auto"/>
              <w:jc w:val="center"/>
              <w:rPr>
                <w:bCs/>
                <w:color w:val="auto"/>
                <w:lang w:eastAsia="en-US" w:bidi="my-MM"/>
              </w:rPr>
            </w:pPr>
            <w:r w:rsidRPr="007A0C90">
              <w:rPr>
                <w:color w:val="auto"/>
                <w:lang w:eastAsia="en-US"/>
              </w:rPr>
              <w:t>13.94</w:t>
            </w:r>
          </w:p>
        </w:tc>
        <w:tc>
          <w:tcPr>
            <w:tcW w:w="5245" w:type="dxa"/>
          </w:tcPr>
          <w:p w14:paraId="40E601CF" w14:textId="77777777" w:rsidR="00312757" w:rsidRPr="007A0C90" w:rsidRDefault="00312757" w:rsidP="00312757">
            <w:pPr>
              <w:spacing w:line="276" w:lineRule="auto"/>
              <w:rPr>
                <w:bCs/>
                <w:color w:val="auto"/>
                <w:lang w:eastAsia="en-US" w:bidi="my-MM"/>
              </w:rPr>
            </w:pPr>
            <w:r w:rsidRPr="007A0C90">
              <w:rPr>
                <w:color w:val="auto"/>
                <w:lang w:eastAsia="en-US"/>
              </w:rPr>
              <w:t>proizvodnja mreža</w:t>
            </w:r>
          </w:p>
        </w:tc>
        <w:tc>
          <w:tcPr>
            <w:tcW w:w="2688" w:type="dxa"/>
          </w:tcPr>
          <w:p w14:paraId="52E03359" w14:textId="77777777" w:rsidR="00312757" w:rsidRPr="007A0C90" w:rsidRDefault="00312757" w:rsidP="00312757">
            <w:pPr>
              <w:spacing w:line="276" w:lineRule="auto"/>
              <w:rPr>
                <w:bCs/>
                <w:color w:val="auto"/>
                <w:lang w:eastAsia="en-US" w:bidi="my-MM"/>
              </w:rPr>
            </w:pPr>
            <w:r w:rsidRPr="007A0C90">
              <w:rPr>
                <w:color w:val="auto"/>
                <w:lang w:eastAsia="en-US"/>
              </w:rPr>
              <w:t>izrada mreža</w:t>
            </w:r>
          </w:p>
        </w:tc>
      </w:tr>
      <w:tr w:rsidR="00312757" w14:paraId="3BC9DAE1" w14:textId="77777777" w:rsidTr="00312757">
        <w:tc>
          <w:tcPr>
            <w:tcW w:w="1129" w:type="dxa"/>
          </w:tcPr>
          <w:p w14:paraId="79C51768" w14:textId="77777777" w:rsidR="00312757" w:rsidRPr="007A0C90" w:rsidRDefault="00312757" w:rsidP="00312757">
            <w:pPr>
              <w:spacing w:line="276" w:lineRule="auto"/>
              <w:jc w:val="center"/>
              <w:rPr>
                <w:color w:val="auto"/>
                <w:lang w:eastAsia="en-US"/>
              </w:rPr>
            </w:pPr>
            <w:r w:rsidRPr="007A0C90">
              <w:rPr>
                <w:color w:val="auto"/>
                <w:lang w:eastAsia="en-US"/>
              </w:rPr>
              <w:t>14.11</w:t>
            </w:r>
          </w:p>
        </w:tc>
        <w:tc>
          <w:tcPr>
            <w:tcW w:w="5245" w:type="dxa"/>
          </w:tcPr>
          <w:p w14:paraId="191FE05A" w14:textId="77777777" w:rsidR="00312757" w:rsidRPr="007A0C90" w:rsidRDefault="00312757" w:rsidP="00312757">
            <w:pPr>
              <w:spacing w:line="276" w:lineRule="auto"/>
              <w:rPr>
                <w:color w:val="auto"/>
                <w:lang w:eastAsia="en-US"/>
              </w:rPr>
            </w:pPr>
            <w:r w:rsidRPr="007A0C90">
              <w:rPr>
                <w:color w:val="auto"/>
                <w:lang w:eastAsia="en-US"/>
              </w:rPr>
              <w:t>proizvodnja kožne odjeće</w:t>
            </w:r>
          </w:p>
        </w:tc>
        <w:tc>
          <w:tcPr>
            <w:tcW w:w="2688" w:type="dxa"/>
          </w:tcPr>
          <w:p w14:paraId="76EEA200" w14:textId="77777777" w:rsidR="00312757" w:rsidRPr="007A0C90" w:rsidRDefault="00312757" w:rsidP="00312757">
            <w:pPr>
              <w:spacing w:line="276" w:lineRule="auto"/>
              <w:rPr>
                <w:color w:val="auto"/>
                <w:lang w:eastAsia="en-US"/>
              </w:rPr>
            </w:pPr>
            <w:r w:rsidRPr="007A0C90">
              <w:rPr>
                <w:color w:val="auto"/>
                <w:lang w:eastAsia="en-US"/>
              </w:rPr>
              <w:t>šivanje kožne odjeće</w:t>
            </w:r>
          </w:p>
        </w:tc>
      </w:tr>
      <w:tr w:rsidR="00312757" w14:paraId="2311F18D" w14:textId="77777777" w:rsidTr="00312757">
        <w:tc>
          <w:tcPr>
            <w:tcW w:w="1129" w:type="dxa"/>
          </w:tcPr>
          <w:p w14:paraId="49DEAD66" w14:textId="77777777" w:rsidR="00312757" w:rsidRPr="007A0C90" w:rsidRDefault="00312757" w:rsidP="00312757">
            <w:pPr>
              <w:spacing w:line="276" w:lineRule="auto"/>
              <w:jc w:val="center"/>
              <w:rPr>
                <w:color w:val="auto"/>
                <w:lang w:eastAsia="en-US"/>
              </w:rPr>
            </w:pPr>
            <w:r w:rsidRPr="007A0C90">
              <w:rPr>
                <w:color w:val="auto"/>
                <w:lang w:eastAsia="en-US"/>
              </w:rPr>
              <w:t>14.12</w:t>
            </w:r>
          </w:p>
        </w:tc>
        <w:tc>
          <w:tcPr>
            <w:tcW w:w="5245" w:type="dxa"/>
          </w:tcPr>
          <w:p w14:paraId="7EAEFCB7" w14:textId="77777777" w:rsidR="00312757" w:rsidRPr="007A0C90" w:rsidRDefault="00312757" w:rsidP="00312757">
            <w:pPr>
              <w:spacing w:line="276" w:lineRule="auto"/>
              <w:rPr>
                <w:color w:val="auto"/>
                <w:lang w:eastAsia="en-US"/>
              </w:rPr>
            </w:pPr>
            <w:r w:rsidRPr="007A0C90">
              <w:rPr>
                <w:color w:val="auto"/>
                <w:lang w:eastAsia="en-US"/>
              </w:rPr>
              <w:t>proizvodnja radne odjeće</w:t>
            </w:r>
          </w:p>
        </w:tc>
        <w:tc>
          <w:tcPr>
            <w:tcW w:w="2688" w:type="dxa"/>
          </w:tcPr>
          <w:p w14:paraId="1A21F071" w14:textId="77777777" w:rsidR="00312757" w:rsidRPr="007A0C90" w:rsidRDefault="00312757" w:rsidP="00312757">
            <w:pPr>
              <w:spacing w:line="276" w:lineRule="auto"/>
              <w:rPr>
                <w:color w:val="auto"/>
                <w:lang w:eastAsia="en-US"/>
              </w:rPr>
            </w:pPr>
            <w:r w:rsidRPr="007A0C90">
              <w:rPr>
                <w:color w:val="auto"/>
                <w:lang w:eastAsia="en-US"/>
              </w:rPr>
              <w:t xml:space="preserve">šivanje radne </w:t>
            </w:r>
            <w:r w:rsidR="002762EE" w:rsidRPr="007A0C90">
              <w:rPr>
                <w:color w:val="auto"/>
                <w:lang w:eastAsia="en-US"/>
              </w:rPr>
              <w:t>o</w:t>
            </w:r>
            <w:r w:rsidRPr="007A0C90">
              <w:rPr>
                <w:color w:val="auto"/>
                <w:lang w:eastAsia="en-US"/>
              </w:rPr>
              <w:t>djeće</w:t>
            </w:r>
          </w:p>
        </w:tc>
      </w:tr>
      <w:tr w:rsidR="00312757" w14:paraId="6211E1AE" w14:textId="77777777" w:rsidTr="00312757">
        <w:tc>
          <w:tcPr>
            <w:tcW w:w="1129" w:type="dxa"/>
          </w:tcPr>
          <w:p w14:paraId="026C612E" w14:textId="77777777" w:rsidR="00312757" w:rsidRPr="007A0C90" w:rsidRDefault="00312757" w:rsidP="00312757">
            <w:pPr>
              <w:spacing w:line="276" w:lineRule="auto"/>
              <w:jc w:val="center"/>
              <w:rPr>
                <w:bCs/>
                <w:color w:val="auto"/>
                <w:lang w:eastAsia="en-US" w:bidi="my-MM"/>
              </w:rPr>
            </w:pPr>
            <w:r w:rsidRPr="007A0C90">
              <w:rPr>
                <w:color w:val="auto"/>
                <w:lang w:eastAsia="en-US"/>
              </w:rPr>
              <w:t>14.19</w:t>
            </w:r>
          </w:p>
        </w:tc>
        <w:tc>
          <w:tcPr>
            <w:tcW w:w="5245" w:type="dxa"/>
          </w:tcPr>
          <w:p w14:paraId="12D8C29C" w14:textId="77777777" w:rsidR="00312757" w:rsidRPr="007A0C90" w:rsidRDefault="00312757" w:rsidP="00312757">
            <w:pPr>
              <w:spacing w:line="276" w:lineRule="auto"/>
              <w:rPr>
                <w:bCs/>
                <w:color w:val="auto"/>
                <w:lang w:eastAsia="en-US" w:bidi="my-MM"/>
              </w:rPr>
            </w:pPr>
            <w:r w:rsidRPr="007A0C90">
              <w:rPr>
                <w:color w:val="auto"/>
                <w:lang w:eastAsia="en-US"/>
              </w:rPr>
              <w:t>proizvodnja kravata</w:t>
            </w:r>
          </w:p>
        </w:tc>
        <w:tc>
          <w:tcPr>
            <w:tcW w:w="2688" w:type="dxa"/>
          </w:tcPr>
          <w:p w14:paraId="20AE8430" w14:textId="77777777" w:rsidR="00312757" w:rsidRPr="007A0C90" w:rsidRDefault="00312757" w:rsidP="00312757">
            <w:pPr>
              <w:spacing w:line="276" w:lineRule="auto"/>
              <w:rPr>
                <w:bCs/>
                <w:color w:val="auto"/>
                <w:lang w:eastAsia="en-US" w:bidi="my-MM"/>
              </w:rPr>
            </w:pPr>
            <w:r w:rsidRPr="007A0C90">
              <w:rPr>
                <w:color w:val="auto"/>
                <w:lang w:eastAsia="en-US"/>
              </w:rPr>
              <w:t>izrada kravata</w:t>
            </w:r>
          </w:p>
        </w:tc>
      </w:tr>
      <w:tr w:rsidR="00312757" w14:paraId="68EEF9E8" w14:textId="77777777" w:rsidTr="00312757">
        <w:tc>
          <w:tcPr>
            <w:tcW w:w="1129" w:type="dxa"/>
          </w:tcPr>
          <w:p w14:paraId="630BAB8C" w14:textId="77777777" w:rsidR="00312757" w:rsidRPr="007A0C90" w:rsidRDefault="00312757" w:rsidP="00312757">
            <w:pPr>
              <w:spacing w:line="276" w:lineRule="auto"/>
              <w:jc w:val="center"/>
              <w:rPr>
                <w:color w:val="auto"/>
                <w:lang w:eastAsia="en-US"/>
              </w:rPr>
            </w:pPr>
            <w:r w:rsidRPr="007A0C90">
              <w:rPr>
                <w:color w:val="auto"/>
                <w:lang w:eastAsia="en-US"/>
              </w:rPr>
              <w:t>14.19</w:t>
            </w:r>
          </w:p>
        </w:tc>
        <w:tc>
          <w:tcPr>
            <w:tcW w:w="5245" w:type="dxa"/>
          </w:tcPr>
          <w:p w14:paraId="51C103CF" w14:textId="77777777" w:rsidR="00312757" w:rsidRPr="007A0C90" w:rsidRDefault="00312757" w:rsidP="00312757">
            <w:pPr>
              <w:spacing w:line="276" w:lineRule="auto"/>
              <w:rPr>
                <w:color w:val="auto"/>
                <w:lang w:eastAsia="en-US"/>
              </w:rPr>
            </w:pPr>
            <w:r w:rsidRPr="007A0C90">
              <w:rPr>
                <w:color w:val="auto"/>
                <w:lang w:eastAsia="en-US"/>
              </w:rPr>
              <w:t>proizvodnja šešira i kapa</w:t>
            </w:r>
          </w:p>
        </w:tc>
        <w:tc>
          <w:tcPr>
            <w:tcW w:w="2688" w:type="dxa"/>
          </w:tcPr>
          <w:p w14:paraId="74BBEFE4" w14:textId="77777777" w:rsidR="00312757" w:rsidRPr="007A0C90" w:rsidRDefault="00312757" w:rsidP="00F305E3">
            <w:pPr>
              <w:spacing w:line="276" w:lineRule="auto"/>
              <w:rPr>
                <w:color w:val="auto"/>
                <w:lang w:eastAsia="en-US"/>
              </w:rPr>
            </w:pPr>
            <w:r w:rsidRPr="007A0C90">
              <w:rPr>
                <w:color w:val="auto"/>
                <w:lang w:eastAsia="en-US"/>
              </w:rPr>
              <w:t>kitničarsk</w:t>
            </w:r>
            <w:r w:rsidR="00F305E3" w:rsidRPr="007A0C90">
              <w:rPr>
                <w:color w:val="auto"/>
                <w:lang w:eastAsia="en-US"/>
              </w:rPr>
              <w:t>a</w:t>
            </w:r>
          </w:p>
        </w:tc>
      </w:tr>
      <w:tr w:rsidR="00312757" w14:paraId="0C18A5F0" w14:textId="77777777" w:rsidTr="00312757">
        <w:tc>
          <w:tcPr>
            <w:tcW w:w="1129" w:type="dxa"/>
          </w:tcPr>
          <w:p w14:paraId="32F631B1" w14:textId="77777777" w:rsidR="00312757" w:rsidRPr="007A0C90" w:rsidRDefault="00312757" w:rsidP="00312757">
            <w:pPr>
              <w:spacing w:line="276" w:lineRule="auto"/>
              <w:jc w:val="center"/>
              <w:rPr>
                <w:color w:val="auto"/>
                <w:lang w:eastAsia="en-US"/>
              </w:rPr>
            </w:pPr>
            <w:r w:rsidRPr="007A0C90">
              <w:rPr>
                <w:color w:val="auto"/>
                <w:lang w:eastAsia="en-US"/>
              </w:rPr>
              <w:t>14.3</w:t>
            </w:r>
          </w:p>
        </w:tc>
        <w:tc>
          <w:tcPr>
            <w:tcW w:w="5245" w:type="dxa"/>
          </w:tcPr>
          <w:p w14:paraId="29DD292C" w14:textId="77777777" w:rsidR="00312757" w:rsidRPr="007A0C90" w:rsidRDefault="00312757" w:rsidP="00312757">
            <w:pPr>
              <w:spacing w:line="276" w:lineRule="auto"/>
              <w:rPr>
                <w:color w:val="auto"/>
                <w:lang w:eastAsia="en-US"/>
              </w:rPr>
            </w:pPr>
            <w:r w:rsidRPr="007A0C90">
              <w:rPr>
                <w:color w:val="auto"/>
                <w:lang w:eastAsia="en-US"/>
              </w:rPr>
              <w:t>proizvodnja pletene i kukičane odjeće</w:t>
            </w:r>
          </w:p>
        </w:tc>
        <w:tc>
          <w:tcPr>
            <w:tcW w:w="2688" w:type="dxa"/>
          </w:tcPr>
          <w:p w14:paraId="2481369B" w14:textId="77777777" w:rsidR="00312757" w:rsidRPr="007A0C90" w:rsidRDefault="00312757" w:rsidP="00312757">
            <w:pPr>
              <w:spacing w:line="276" w:lineRule="auto"/>
              <w:rPr>
                <w:color w:val="auto"/>
                <w:lang w:eastAsia="en-US"/>
              </w:rPr>
            </w:pPr>
            <w:r w:rsidRPr="007A0C90">
              <w:rPr>
                <w:color w:val="auto"/>
                <w:lang w:eastAsia="en-US"/>
              </w:rPr>
              <w:t>strojno i ručno pletenje</w:t>
            </w:r>
          </w:p>
        </w:tc>
      </w:tr>
      <w:tr w:rsidR="00312757" w14:paraId="1F81E894" w14:textId="77777777" w:rsidTr="00312757">
        <w:tc>
          <w:tcPr>
            <w:tcW w:w="1129" w:type="dxa"/>
          </w:tcPr>
          <w:p w14:paraId="28A2A28F" w14:textId="77777777" w:rsidR="00312757" w:rsidRPr="007A0C90" w:rsidRDefault="00312757" w:rsidP="00312757">
            <w:pPr>
              <w:spacing w:line="276" w:lineRule="auto"/>
              <w:jc w:val="center"/>
              <w:rPr>
                <w:color w:val="auto"/>
                <w:lang w:eastAsia="en-US"/>
              </w:rPr>
            </w:pPr>
            <w:r w:rsidRPr="007A0C90">
              <w:rPr>
                <w:color w:val="auto"/>
                <w:lang w:eastAsia="en-US"/>
              </w:rPr>
              <w:t>16.23.02</w:t>
            </w:r>
          </w:p>
        </w:tc>
        <w:tc>
          <w:tcPr>
            <w:tcW w:w="5245" w:type="dxa"/>
          </w:tcPr>
          <w:p w14:paraId="02430E89" w14:textId="77777777" w:rsidR="00312757" w:rsidRPr="007A0C90" w:rsidRDefault="00312757" w:rsidP="00312757">
            <w:pPr>
              <w:spacing w:line="276" w:lineRule="auto"/>
              <w:rPr>
                <w:color w:val="auto"/>
                <w:lang w:eastAsia="en-US"/>
              </w:rPr>
            </w:pPr>
            <w:r w:rsidRPr="007A0C90">
              <w:rPr>
                <w:color w:val="auto"/>
                <w:lang w:eastAsia="en-US"/>
              </w:rPr>
              <w:t>proizvodnja ostale građevne stolarije i elemenata</w:t>
            </w:r>
          </w:p>
        </w:tc>
        <w:tc>
          <w:tcPr>
            <w:tcW w:w="2688" w:type="dxa"/>
          </w:tcPr>
          <w:p w14:paraId="6191554A" w14:textId="77777777" w:rsidR="00312757" w:rsidRPr="007A0C90" w:rsidRDefault="00312757" w:rsidP="00312757">
            <w:pPr>
              <w:spacing w:line="276" w:lineRule="auto"/>
              <w:rPr>
                <w:color w:val="auto"/>
                <w:lang w:eastAsia="en-US"/>
              </w:rPr>
            </w:pPr>
            <w:r w:rsidRPr="007A0C90">
              <w:rPr>
                <w:color w:val="auto"/>
                <w:lang w:eastAsia="en-US"/>
              </w:rPr>
              <w:t>proizvodnja ostale građevne stolarije i elemenata</w:t>
            </w:r>
          </w:p>
        </w:tc>
      </w:tr>
      <w:tr w:rsidR="00312757" w14:paraId="115EFEB4" w14:textId="77777777" w:rsidTr="00312757">
        <w:tc>
          <w:tcPr>
            <w:tcW w:w="1129" w:type="dxa"/>
          </w:tcPr>
          <w:p w14:paraId="55C44770" w14:textId="77777777" w:rsidR="00312757" w:rsidRPr="00B03993" w:rsidRDefault="00312757" w:rsidP="00312757">
            <w:pPr>
              <w:spacing w:line="276" w:lineRule="auto"/>
              <w:jc w:val="center"/>
              <w:rPr>
                <w:color w:val="auto"/>
                <w:lang w:eastAsia="en-US"/>
              </w:rPr>
            </w:pPr>
            <w:r w:rsidRPr="00B03993">
              <w:rPr>
                <w:color w:val="auto"/>
                <w:lang w:eastAsia="en-US"/>
              </w:rPr>
              <w:t>16.29</w:t>
            </w:r>
          </w:p>
          <w:p w14:paraId="65F56D13" w14:textId="77777777" w:rsidR="00312757" w:rsidRPr="00B03993" w:rsidRDefault="00312757" w:rsidP="00312757">
            <w:pPr>
              <w:spacing w:line="276" w:lineRule="auto"/>
              <w:jc w:val="center"/>
              <w:rPr>
                <w:color w:val="auto"/>
                <w:lang w:eastAsia="en-US"/>
              </w:rPr>
            </w:pPr>
            <w:r w:rsidRPr="00B03993">
              <w:rPr>
                <w:color w:val="auto"/>
                <w:lang w:eastAsia="en-US"/>
              </w:rPr>
              <w:t>96.09</w:t>
            </w:r>
          </w:p>
        </w:tc>
        <w:tc>
          <w:tcPr>
            <w:tcW w:w="5245" w:type="dxa"/>
          </w:tcPr>
          <w:p w14:paraId="1366667E" w14:textId="77777777" w:rsidR="00312757" w:rsidRPr="00B03993" w:rsidRDefault="00312757" w:rsidP="00312757">
            <w:pPr>
              <w:spacing w:line="276" w:lineRule="auto"/>
              <w:rPr>
                <w:color w:val="auto"/>
                <w:lang w:eastAsia="en-US"/>
              </w:rPr>
            </w:pPr>
            <w:r w:rsidRPr="00B03993">
              <w:rPr>
                <w:color w:val="auto"/>
                <w:lang w:eastAsia="en-US"/>
              </w:rPr>
              <w:t>proizvodnja okvira za ogledala i slike</w:t>
            </w:r>
          </w:p>
          <w:p w14:paraId="5A76BB86" w14:textId="77777777" w:rsidR="00312757" w:rsidRPr="00B03993" w:rsidRDefault="00312757" w:rsidP="00312757">
            <w:pPr>
              <w:spacing w:line="276" w:lineRule="auto"/>
              <w:rPr>
                <w:color w:val="auto"/>
                <w:lang w:eastAsia="en-US"/>
              </w:rPr>
            </w:pPr>
            <w:r w:rsidRPr="00B03993">
              <w:rPr>
                <w:color w:val="auto"/>
                <w:lang w:eastAsia="en-US"/>
              </w:rPr>
              <w:t>uokvirivanje slika i ogledala</w:t>
            </w:r>
          </w:p>
        </w:tc>
        <w:tc>
          <w:tcPr>
            <w:tcW w:w="2688" w:type="dxa"/>
          </w:tcPr>
          <w:p w14:paraId="1804F606" w14:textId="77777777" w:rsidR="00312757" w:rsidRPr="00B03993" w:rsidRDefault="00312757" w:rsidP="00312757">
            <w:pPr>
              <w:spacing w:line="276" w:lineRule="auto"/>
              <w:rPr>
                <w:color w:val="auto"/>
                <w:lang w:eastAsia="en-US"/>
              </w:rPr>
            </w:pPr>
            <w:r w:rsidRPr="00B03993">
              <w:rPr>
                <w:color w:val="auto"/>
                <w:lang w:eastAsia="en-US"/>
              </w:rPr>
              <w:t>izrada okvira i uokvirivanje slika</w:t>
            </w:r>
          </w:p>
        </w:tc>
      </w:tr>
      <w:tr w:rsidR="00312757" w14:paraId="60E8D4F5" w14:textId="77777777" w:rsidTr="00312757">
        <w:tc>
          <w:tcPr>
            <w:tcW w:w="1129" w:type="dxa"/>
          </w:tcPr>
          <w:p w14:paraId="045DED8D" w14:textId="77777777" w:rsidR="00312757" w:rsidRPr="00B03993" w:rsidRDefault="00312757" w:rsidP="00312757">
            <w:pPr>
              <w:spacing w:line="276" w:lineRule="auto"/>
              <w:jc w:val="center"/>
              <w:rPr>
                <w:bCs/>
                <w:color w:val="auto"/>
                <w:lang w:eastAsia="en-US" w:bidi="my-MM"/>
              </w:rPr>
            </w:pPr>
            <w:r w:rsidRPr="00B03993">
              <w:rPr>
                <w:color w:val="auto"/>
                <w:lang w:eastAsia="en-US"/>
              </w:rPr>
              <w:t>16.29</w:t>
            </w:r>
          </w:p>
        </w:tc>
        <w:tc>
          <w:tcPr>
            <w:tcW w:w="5245" w:type="dxa"/>
          </w:tcPr>
          <w:p w14:paraId="226EE981" w14:textId="77777777" w:rsidR="00312757" w:rsidRPr="00B03993" w:rsidRDefault="00312757" w:rsidP="00312757">
            <w:pPr>
              <w:spacing w:line="276" w:lineRule="auto"/>
              <w:rPr>
                <w:bCs/>
                <w:color w:val="auto"/>
                <w:lang w:eastAsia="en-US" w:bidi="my-MM"/>
              </w:rPr>
            </w:pPr>
            <w:r w:rsidRPr="00B03993">
              <w:rPr>
                <w:color w:val="auto"/>
                <w:lang w:eastAsia="en-US"/>
              </w:rPr>
              <w:t>proizvodnja ostalih proizvoda od drva</w:t>
            </w:r>
          </w:p>
        </w:tc>
        <w:tc>
          <w:tcPr>
            <w:tcW w:w="2688" w:type="dxa"/>
          </w:tcPr>
          <w:p w14:paraId="1400C4F2" w14:textId="77777777" w:rsidR="00312757" w:rsidRPr="00B03993" w:rsidRDefault="00312757" w:rsidP="00312757">
            <w:pPr>
              <w:spacing w:line="276" w:lineRule="auto"/>
              <w:rPr>
                <w:color w:val="auto"/>
                <w:lang w:eastAsia="en-US"/>
              </w:rPr>
            </w:pPr>
            <w:proofErr w:type="spellStart"/>
            <w:r w:rsidRPr="00B03993">
              <w:rPr>
                <w:color w:val="auto"/>
                <w:lang w:eastAsia="en-US"/>
              </w:rPr>
              <w:t>drvogalanterijsk</w:t>
            </w:r>
            <w:r w:rsidR="00F305E3">
              <w:rPr>
                <w:color w:val="auto"/>
                <w:lang w:eastAsia="en-US"/>
              </w:rPr>
              <w:t>a</w:t>
            </w:r>
            <w:proofErr w:type="spellEnd"/>
          </w:p>
          <w:p w14:paraId="7C902B89" w14:textId="77777777" w:rsidR="00312757" w:rsidRPr="00B03993" w:rsidRDefault="00312757" w:rsidP="00312757">
            <w:pPr>
              <w:spacing w:line="276" w:lineRule="auto"/>
              <w:rPr>
                <w:color w:val="auto"/>
                <w:lang w:eastAsia="en-US"/>
              </w:rPr>
            </w:pPr>
            <w:r w:rsidRPr="00B03993">
              <w:rPr>
                <w:color w:val="auto"/>
                <w:lang w:eastAsia="en-US"/>
              </w:rPr>
              <w:t>drvotokarsk</w:t>
            </w:r>
            <w:r w:rsidR="00F305E3">
              <w:rPr>
                <w:color w:val="auto"/>
                <w:lang w:eastAsia="en-US"/>
              </w:rPr>
              <w:t>a</w:t>
            </w:r>
          </w:p>
          <w:p w14:paraId="41E32CBE" w14:textId="77777777" w:rsidR="00312757" w:rsidRPr="00B03993" w:rsidRDefault="00312757" w:rsidP="00312757">
            <w:pPr>
              <w:spacing w:line="276" w:lineRule="auto"/>
              <w:rPr>
                <w:color w:val="auto"/>
                <w:lang w:eastAsia="en-US"/>
              </w:rPr>
            </w:pPr>
            <w:r w:rsidRPr="00B03993">
              <w:rPr>
                <w:color w:val="auto"/>
                <w:lang w:eastAsia="en-US"/>
              </w:rPr>
              <w:t>drvorezbarsk</w:t>
            </w:r>
            <w:r w:rsidR="00F305E3">
              <w:rPr>
                <w:color w:val="auto"/>
                <w:lang w:eastAsia="en-US"/>
              </w:rPr>
              <w:t>a</w:t>
            </w:r>
          </w:p>
          <w:p w14:paraId="4338462C" w14:textId="77777777" w:rsidR="00312757" w:rsidRPr="00B03993" w:rsidRDefault="00312757" w:rsidP="00312757">
            <w:pPr>
              <w:spacing w:line="276" w:lineRule="auto"/>
              <w:rPr>
                <w:bCs/>
                <w:color w:val="auto"/>
                <w:lang w:eastAsia="en-US" w:bidi="my-MM"/>
              </w:rPr>
            </w:pPr>
            <w:r w:rsidRPr="00B03993">
              <w:rPr>
                <w:color w:val="auto"/>
                <w:lang w:eastAsia="en-US"/>
              </w:rPr>
              <w:t>izrada drvene ambalaže od otpadnog drveta</w:t>
            </w:r>
          </w:p>
        </w:tc>
      </w:tr>
      <w:tr w:rsidR="00312757" w14:paraId="5B46F274" w14:textId="77777777" w:rsidTr="00312757">
        <w:tc>
          <w:tcPr>
            <w:tcW w:w="1129" w:type="dxa"/>
          </w:tcPr>
          <w:p w14:paraId="5F3EA613" w14:textId="77777777" w:rsidR="00312757" w:rsidRPr="00B03993" w:rsidRDefault="00312757" w:rsidP="00312757">
            <w:pPr>
              <w:spacing w:line="276" w:lineRule="auto"/>
              <w:jc w:val="center"/>
              <w:rPr>
                <w:color w:val="auto"/>
                <w:lang w:eastAsia="en-US"/>
              </w:rPr>
            </w:pPr>
            <w:r w:rsidRPr="00B03993">
              <w:rPr>
                <w:color w:val="auto"/>
                <w:lang w:eastAsia="en-US"/>
              </w:rPr>
              <w:t>17.2</w:t>
            </w:r>
          </w:p>
        </w:tc>
        <w:tc>
          <w:tcPr>
            <w:tcW w:w="5245" w:type="dxa"/>
          </w:tcPr>
          <w:p w14:paraId="01761666" w14:textId="77777777" w:rsidR="00312757" w:rsidRPr="00B03993" w:rsidRDefault="00312757" w:rsidP="00312757">
            <w:pPr>
              <w:spacing w:line="276" w:lineRule="auto"/>
              <w:rPr>
                <w:color w:val="auto"/>
                <w:lang w:eastAsia="en-US"/>
              </w:rPr>
            </w:pPr>
            <w:r w:rsidRPr="00B03993">
              <w:rPr>
                <w:color w:val="auto"/>
                <w:lang w:eastAsia="en-US"/>
              </w:rPr>
              <w:t>proizvodnja proizvoda od papira i kartona</w:t>
            </w:r>
          </w:p>
        </w:tc>
        <w:tc>
          <w:tcPr>
            <w:tcW w:w="2688" w:type="dxa"/>
          </w:tcPr>
          <w:p w14:paraId="2A460552" w14:textId="77777777" w:rsidR="00312757" w:rsidRPr="00B03993" w:rsidRDefault="00312757" w:rsidP="00312757">
            <w:pPr>
              <w:spacing w:line="276" w:lineRule="auto"/>
              <w:rPr>
                <w:color w:val="auto"/>
                <w:lang w:eastAsia="en-US"/>
              </w:rPr>
            </w:pPr>
            <w:r w:rsidRPr="00B03993">
              <w:rPr>
                <w:color w:val="auto"/>
                <w:lang w:eastAsia="en-US"/>
              </w:rPr>
              <w:t>izrada papirnate konfekcije</w:t>
            </w:r>
          </w:p>
        </w:tc>
      </w:tr>
      <w:tr w:rsidR="00312757" w14:paraId="1B76410E" w14:textId="77777777" w:rsidTr="00312757">
        <w:tc>
          <w:tcPr>
            <w:tcW w:w="1129" w:type="dxa"/>
          </w:tcPr>
          <w:p w14:paraId="4BD04569" w14:textId="77777777" w:rsidR="007C1FCA" w:rsidRPr="00954EAF" w:rsidRDefault="007C1FCA" w:rsidP="00312757">
            <w:pPr>
              <w:spacing w:line="276" w:lineRule="auto"/>
              <w:jc w:val="center"/>
              <w:rPr>
                <w:color w:val="auto"/>
                <w:lang w:eastAsia="en-US"/>
              </w:rPr>
            </w:pPr>
            <w:r w:rsidRPr="00954EAF">
              <w:rPr>
                <w:color w:val="auto"/>
                <w:lang w:eastAsia="en-US"/>
              </w:rPr>
              <w:t>13.30</w:t>
            </w:r>
          </w:p>
          <w:p w14:paraId="1003B9A5" w14:textId="77777777" w:rsidR="00312757" w:rsidRPr="00954EAF" w:rsidRDefault="00312757">
            <w:pPr>
              <w:spacing w:line="276" w:lineRule="auto"/>
              <w:jc w:val="center"/>
              <w:rPr>
                <w:color w:val="auto"/>
                <w:lang w:eastAsia="en-US"/>
              </w:rPr>
            </w:pPr>
            <w:r w:rsidRPr="00954EAF">
              <w:rPr>
                <w:color w:val="auto"/>
                <w:lang w:eastAsia="en-US"/>
              </w:rPr>
              <w:t>18.12</w:t>
            </w:r>
          </w:p>
        </w:tc>
        <w:tc>
          <w:tcPr>
            <w:tcW w:w="5245" w:type="dxa"/>
          </w:tcPr>
          <w:p w14:paraId="79F5A303" w14:textId="77777777" w:rsidR="007C1FCA" w:rsidRPr="00954EAF" w:rsidRDefault="007C1FCA" w:rsidP="00312757">
            <w:pPr>
              <w:spacing w:line="276" w:lineRule="auto"/>
              <w:rPr>
                <w:color w:val="auto"/>
                <w:lang w:eastAsia="en-US"/>
              </w:rPr>
            </w:pPr>
            <w:r w:rsidRPr="00954EAF">
              <w:rPr>
                <w:color w:val="auto"/>
                <w:lang w:eastAsia="en-US"/>
              </w:rPr>
              <w:t>tiskanje tekstila i odjevnih predmeta sitotiskom</w:t>
            </w:r>
          </w:p>
          <w:p w14:paraId="5F7BB382" w14:textId="77777777" w:rsidR="00312757" w:rsidRPr="00954EAF" w:rsidRDefault="00312757">
            <w:pPr>
              <w:spacing w:line="276" w:lineRule="auto"/>
              <w:rPr>
                <w:color w:val="auto"/>
                <w:lang w:eastAsia="en-US"/>
              </w:rPr>
            </w:pPr>
            <w:r w:rsidRPr="00954EAF">
              <w:rPr>
                <w:color w:val="auto"/>
                <w:lang w:eastAsia="en-US"/>
              </w:rPr>
              <w:t>ostalo tiskanje</w:t>
            </w:r>
          </w:p>
        </w:tc>
        <w:tc>
          <w:tcPr>
            <w:tcW w:w="2688" w:type="dxa"/>
          </w:tcPr>
          <w:p w14:paraId="27A2612A" w14:textId="77777777" w:rsidR="00312757" w:rsidRPr="00B03993" w:rsidRDefault="00312757" w:rsidP="00312757">
            <w:pPr>
              <w:spacing w:line="276" w:lineRule="auto"/>
              <w:rPr>
                <w:color w:val="auto"/>
                <w:lang w:eastAsia="en-US"/>
              </w:rPr>
            </w:pPr>
            <w:r w:rsidRPr="00B03993">
              <w:rPr>
                <w:color w:val="auto"/>
                <w:lang w:eastAsia="en-US"/>
              </w:rPr>
              <w:t>sitotisak i svilotisak</w:t>
            </w:r>
          </w:p>
        </w:tc>
      </w:tr>
      <w:tr w:rsidR="00312757" w14:paraId="69FF7262" w14:textId="77777777" w:rsidTr="00312757">
        <w:tc>
          <w:tcPr>
            <w:tcW w:w="1129" w:type="dxa"/>
          </w:tcPr>
          <w:p w14:paraId="22AA83CA" w14:textId="77777777" w:rsidR="00312757" w:rsidRPr="00B03993" w:rsidRDefault="00312757" w:rsidP="00312757">
            <w:pPr>
              <w:spacing w:line="276" w:lineRule="auto"/>
              <w:jc w:val="center"/>
              <w:rPr>
                <w:color w:val="auto"/>
                <w:lang w:eastAsia="en-US"/>
              </w:rPr>
            </w:pPr>
            <w:r w:rsidRPr="00B03993">
              <w:rPr>
                <w:color w:val="auto"/>
                <w:lang w:eastAsia="en-US"/>
              </w:rPr>
              <w:t>20.42</w:t>
            </w:r>
          </w:p>
        </w:tc>
        <w:tc>
          <w:tcPr>
            <w:tcW w:w="5245" w:type="dxa"/>
          </w:tcPr>
          <w:p w14:paraId="028E9DB9" w14:textId="77777777" w:rsidR="00312757" w:rsidRPr="00B03993" w:rsidRDefault="00312757" w:rsidP="00312757">
            <w:pPr>
              <w:spacing w:line="276" w:lineRule="auto"/>
              <w:rPr>
                <w:color w:val="auto"/>
                <w:lang w:eastAsia="en-US"/>
              </w:rPr>
            </w:pPr>
            <w:r w:rsidRPr="00B03993">
              <w:rPr>
                <w:color w:val="auto"/>
                <w:lang w:eastAsia="en-US"/>
              </w:rPr>
              <w:t>proizvodnja parfema i toaletno-kozmetičkih preparata</w:t>
            </w:r>
          </w:p>
        </w:tc>
        <w:tc>
          <w:tcPr>
            <w:tcW w:w="2688" w:type="dxa"/>
          </w:tcPr>
          <w:p w14:paraId="344584AB" w14:textId="77777777" w:rsidR="00312757" w:rsidRPr="00B03993" w:rsidRDefault="00312757" w:rsidP="00312757">
            <w:pPr>
              <w:spacing w:line="276" w:lineRule="auto"/>
              <w:rPr>
                <w:color w:val="auto"/>
                <w:lang w:eastAsia="en-US"/>
              </w:rPr>
            </w:pPr>
            <w:r w:rsidRPr="00B03993">
              <w:rPr>
                <w:color w:val="auto"/>
                <w:lang w:eastAsia="en-US"/>
              </w:rPr>
              <w:t>izrada kozmetičkih preparata i mirisnih sredstava</w:t>
            </w:r>
          </w:p>
        </w:tc>
      </w:tr>
      <w:tr w:rsidR="00E64BA8" w14:paraId="5D822BB6" w14:textId="77777777" w:rsidTr="00312757">
        <w:tc>
          <w:tcPr>
            <w:tcW w:w="1129" w:type="dxa"/>
          </w:tcPr>
          <w:p w14:paraId="52D300DA" w14:textId="7340D4EB" w:rsidR="00E64BA8" w:rsidRPr="00B03993" w:rsidRDefault="00E64BA8" w:rsidP="00E64BA8">
            <w:pPr>
              <w:spacing w:line="276" w:lineRule="auto"/>
              <w:jc w:val="center"/>
              <w:rPr>
                <w:color w:val="auto"/>
                <w:lang w:eastAsia="en-US"/>
              </w:rPr>
            </w:pPr>
            <w:r w:rsidRPr="00B03993">
              <w:rPr>
                <w:color w:val="auto"/>
                <w:lang w:eastAsia="en-US"/>
              </w:rPr>
              <w:t>2.19</w:t>
            </w:r>
          </w:p>
        </w:tc>
        <w:tc>
          <w:tcPr>
            <w:tcW w:w="5245" w:type="dxa"/>
          </w:tcPr>
          <w:p w14:paraId="03D492E6" w14:textId="19352EB0" w:rsidR="00E64BA8" w:rsidRPr="00B03993" w:rsidRDefault="00E64BA8" w:rsidP="00E64BA8">
            <w:pPr>
              <w:spacing w:line="276" w:lineRule="auto"/>
              <w:rPr>
                <w:color w:val="auto"/>
                <w:lang w:eastAsia="en-US"/>
              </w:rPr>
            </w:pPr>
            <w:r w:rsidRPr="00B03993">
              <w:rPr>
                <w:color w:val="auto"/>
                <w:lang w:eastAsia="en-US"/>
              </w:rPr>
              <w:t>proizvodnja ostalih proizvoda od gume</w:t>
            </w:r>
          </w:p>
        </w:tc>
        <w:tc>
          <w:tcPr>
            <w:tcW w:w="2688" w:type="dxa"/>
          </w:tcPr>
          <w:p w14:paraId="0D144405" w14:textId="284CDE65" w:rsidR="00E64BA8" w:rsidRPr="00B03993" w:rsidRDefault="00E64BA8" w:rsidP="00E64BA8">
            <w:pPr>
              <w:spacing w:line="276" w:lineRule="auto"/>
              <w:rPr>
                <w:color w:val="auto"/>
                <w:lang w:eastAsia="en-US"/>
              </w:rPr>
            </w:pPr>
            <w:r w:rsidRPr="00B03993">
              <w:rPr>
                <w:color w:val="auto"/>
                <w:lang w:eastAsia="en-US"/>
              </w:rPr>
              <w:t>izrada zaštitnih traka za prozore</w:t>
            </w:r>
          </w:p>
        </w:tc>
      </w:tr>
      <w:tr w:rsidR="00E64BA8" w14:paraId="228F4B50" w14:textId="77777777" w:rsidTr="00312757">
        <w:tc>
          <w:tcPr>
            <w:tcW w:w="1129" w:type="dxa"/>
          </w:tcPr>
          <w:p w14:paraId="6E490B42" w14:textId="77777777" w:rsidR="00E64BA8" w:rsidRPr="00B03993" w:rsidRDefault="00E64BA8" w:rsidP="00E64BA8">
            <w:pPr>
              <w:spacing w:line="276" w:lineRule="auto"/>
              <w:jc w:val="center"/>
              <w:rPr>
                <w:color w:val="auto"/>
                <w:lang w:eastAsia="en-US"/>
              </w:rPr>
            </w:pPr>
            <w:r w:rsidRPr="00B03993">
              <w:rPr>
                <w:color w:val="auto"/>
                <w:lang w:eastAsia="en-US"/>
              </w:rPr>
              <w:t>22.19</w:t>
            </w:r>
          </w:p>
          <w:p w14:paraId="7E39F38D" w14:textId="0341E2F5" w:rsidR="00E64BA8" w:rsidRPr="00B03993" w:rsidRDefault="00E64BA8" w:rsidP="00E64BA8">
            <w:pPr>
              <w:spacing w:line="276" w:lineRule="auto"/>
              <w:jc w:val="center"/>
              <w:rPr>
                <w:color w:val="auto"/>
                <w:lang w:eastAsia="en-US"/>
              </w:rPr>
            </w:pPr>
            <w:r w:rsidRPr="00B03993">
              <w:rPr>
                <w:color w:val="auto"/>
                <w:lang w:eastAsia="en-US"/>
              </w:rPr>
              <w:t>22.29</w:t>
            </w:r>
          </w:p>
        </w:tc>
        <w:tc>
          <w:tcPr>
            <w:tcW w:w="5245" w:type="dxa"/>
          </w:tcPr>
          <w:p w14:paraId="11AC8DC6" w14:textId="77777777" w:rsidR="00E64BA8" w:rsidRPr="00B03993" w:rsidRDefault="00E64BA8" w:rsidP="00E64BA8">
            <w:pPr>
              <w:spacing w:line="276" w:lineRule="auto"/>
              <w:rPr>
                <w:b/>
                <w:color w:val="auto"/>
                <w:lang w:eastAsia="en-US"/>
              </w:rPr>
            </w:pPr>
            <w:r w:rsidRPr="00B03993">
              <w:rPr>
                <w:color w:val="auto"/>
                <w:lang w:eastAsia="en-US"/>
              </w:rPr>
              <w:t>proizvodnja ostalih proizvoda od gume</w:t>
            </w:r>
          </w:p>
          <w:p w14:paraId="104171F2" w14:textId="23C7A453" w:rsidR="00E64BA8" w:rsidRPr="00B03993" w:rsidRDefault="00E64BA8" w:rsidP="00E64BA8">
            <w:pPr>
              <w:spacing w:line="276" w:lineRule="auto"/>
              <w:rPr>
                <w:color w:val="auto"/>
                <w:lang w:eastAsia="en-US"/>
              </w:rPr>
            </w:pPr>
            <w:r w:rsidRPr="00B03993">
              <w:rPr>
                <w:color w:val="auto"/>
                <w:lang w:eastAsia="en-US"/>
              </w:rPr>
              <w:t>proizvodnja ostalih proizvoda od plastike</w:t>
            </w:r>
          </w:p>
        </w:tc>
        <w:tc>
          <w:tcPr>
            <w:tcW w:w="2688" w:type="dxa"/>
          </w:tcPr>
          <w:p w14:paraId="39BCFEFF" w14:textId="3CF7C1E5" w:rsidR="00E64BA8" w:rsidRPr="00B03993" w:rsidRDefault="00E64BA8" w:rsidP="00E64BA8">
            <w:pPr>
              <w:spacing w:line="276" w:lineRule="auto"/>
              <w:rPr>
                <w:color w:val="auto"/>
                <w:lang w:eastAsia="en-US"/>
              </w:rPr>
            </w:pPr>
            <w:r w:rsidRPr="00B03993">
              <w:rPr>
                <w:color w:val="auto"/>
                <w:lang w:eastAsia="en-US"/>
              </w:rPr>
              <w:t>izrada brtvila</w:t>
            </w:r>
          </w:p>
        </w:tc>
      </w:tr>
      <w:tr w:rsidR="00E64BA8" w14:paraId="36F87A0D" w14:textId="77777777" w:rsidTr="00312757">
        <w:tc>
          <w:tcPr>
            <w:tcW w:w="1129" w:type="dxa"/>
          </w:tcPr>
          <w:p w14:paraId="756F199D" w14:textId="77777777" w:rsidR="00E64BA8" w:rsidRPr="00B03993" w:rsidRDefault="00E64BA8" w:rsidP="00E64BA8">
            <w:pPr>
              <w:spacing w:line="276" w:lineRule="auto"/>
              <w:jc w:val="center"/>
              <w:rPr>
                <w:color w:val="auto"/>
                <w:lang w:eastAsia="en-US"/>
              </w:rPr>
            </w:pPr>
            <w:r w:rsidRPr="00B03993">
              <w:rPr>
                <w:color w:val="auto"/>
                <w:lang w:eastAsia="en-US"/>
              </w:rPr>
              <w:t>23.19</w:t>
            </w:r>
          </w:p>
          <w:p w14:paraId="0DEE12AD" w14:textId="42369485" w:rsidR="00E64BA8" w:rsidRPr="00B03993" w:rsidRDefault="00E64BA8" w:rsidP="00E64BA8">
            <w:pPr>
              <w:spacing w:line="276" w:lineRule="auto"/>
              <w:jc w:val="center"/>
              <w:rPr>
                <w:color w:val="auto"/>
                <w:lang w:eastAsia="en-US"/>
              </w:rPr>
            </w:pPr>
            <w:r w:rsidRPr="00B03993">
              <w:rPr>
                <w:color w:val="auto"/>
                <w:lang w:eastAsia="en-US"/>
              </w:rPr>
              <w:t>25.61</w:t>
            </w:r>
          </w:p>
        </w:tc>
        <w:tc>
          <w:tcPr>
            <w:tcW w:w="5245" w:type="dxa"/>
          </w:tcPr>
          <w:p w14:paraId="42EC8F27" w14:textId="77777777" w:rsidR="00E64BA8" w:rsidRPr="00B03993" w:rsidRDefault="00E64BA8" w:rsidP="00E64BA8">
            <w:pPr>
              <w:spacing w:line="276" w:lineRule="auto"/>
              <w:rPr>
                <w:color w:val="auto"/>
                <w:lang w:eastAsia="en-US"/>
              </w:rPr>
            </w:pPr>
            <w:r w:rsidRPr="00B03993">
              <w:rPr>
                <w:color w:val="auto"/>
                <w:lang w:eastAsia="en-US"/>
              </w:rPr>
              <w:t>obrada stakla</w:t>
            </w:r>
          </w:p>
          <w:p w14:paraId="014F38B7" w14:textId="083CA709" w:rsidR="00E64BA8" w:rsidRPr="00B03993" w:rsidRDefault="00E64BA8" w:rsidP="00E64BA8">
            <w:pPr>
              <w:spacing w:line="276" w:lineRule="auto"/>
              <w:rPr>
                <w:color w:val="auto"/>
                <w:lang w:eastAsia="en-US"/>
              </w:rPr>
            </w:pPr>
            <w:r w:rsidRPr="00B03993">
              <w:rPr>
                <w:color w:val="auto"/>
                <w:lang w:eastAsia="en-US"/>
              </w:rPr>
              <w:t>pjeskarenje metala</w:t>
            </w:r>
          </w:p>
        </w:tc>
        <w:tc>
          <w:tcPr>
            <w:tcW w:w="2688" w:type="dxa"/>
          </w:tcPr>
          <w:p w14:paraId="573F6AFE" w14:textId="19E0ABE9" w:rsidR="00E64BA8" w:rsidRPr="00B03993" w:rsidRDefault="00E64BA8" w:rsidP="00E64BA8">
            <w:pPr>
              <w:spacing w:line="276" w:lineRule="auto"/>
              <w:rPr>
                <w:color w:val="auto"/>
                <w:lang w:eastAsia="en-US"/>
              </w:rPr>
            </w:pPr>
            <w:r w:rsidRPr="00B03993">
              <w:rPr>
                <w:color w:val="auto"/>
                <w:lang w:eastAsia="en-US"/>
              </w:rPr>
              <w:t>pjeskarsk</w:t>
            </w:r>
            <w:r>
              <w:rPr>
                <w:color w:val="auto"/>
                <w:lang w:eastAsia="en-US"/>
              </w:rPr>
              <w:t>a</w:t>
            </w:r>
          </w:p>
        </w:tc>
      </w:tr>
      <w:tr w:rsidR="00E64BA8" w14:paraId="74E67738" w14:textId="77777777" w:rsidTr="00312757">
        <w:tc>
          <w:tcPr>
            <w:tcW w:w="1129" w:type="dxa"/>
          </w:tcPr>
          <w:p w14:paraId="52D33E54" w14:textId="4878A7A3" w:rsidR="00E64BA8" w:rsidRPr="00B03993" w:rsidRDefault="00E64BA8" w:rsidP="00E64BA8">
            <w:pPr>
              <w:spacing w:line="276" w:lineRule="auto"/>
              <w:jc w:val="center"/>
              <w:rPr>
                <w:color w:val="auto"/>
                <w:lang w:eastAsia="en-US"/>
              </w:rPr>
            </w:pPr>
            <w:r w:rsidRPr="00B03993">
              <w:rPr>
                <w:color w:val="auto"/>
                <w:lang w:eastAsia="en-US"/>
              </w:rPr>
              <w:t>23.3</w:t>
            </w:r>
          </w:p>
        </w:tc>
        <w:tc>
          <w:tcPr>
            <w:tcW w:w="5245" w:type="dxa"/>
          </w:tcPr>
          <w:p w14:paraId="0D0B099D" w14:textId="57C401A3" w:rsidR="00E64BA8" w:rsidRPr="00B03993" w:rsidRDefault="00E64BA8" w:rsidP="00E64BA8">
            <w:pPr>
              <w:spacing w:line="276" w:lineRule="auto"/>
              <w:rPr>
                <w:color w:val="auto"/>
                <w:lang w:eastAsia="en-US"/>
              </w:rPr>
            </w:pPr>
            <w:r w:rsidRPr="00B03993">
              <w:rPr>
                <w:color w:val="auto"/>
                <w:lang w:eastAsia="en-US"/>
              </w:rPr>
              <w:t>proizvodnja proizvoda od gline za građevinarstvo</w:t>
            </w:r>
          </w:p>
        </w:tc>
        <w:tc>
          <w:tcPr>
            <w:tcW w:w="2688" w:type="dxa"/>
          </w:tcPr>
          <w:p w14:paraId="7B7C917E" w14:textId="157FB9DC" w:rsidR="00E64BA8" w:rsidRPr="00B03993" w:rsidRDefault="00E64BA8" w:rsidP="00E64BA8">
            <w:pPr>
              <w:spacing w:line="276" w:lineRule="auto"/>
              <w:rPr>
                <w:color w:val="auto"/>
                <w:lang w:eastAsia="en-US"/>
              </w:rPr>
            </w:pPr>
            <w:r w:rsidRPr="00B03993">
              <w:rPr>
                <w:color w:val="auto"/>
                <w:lang w:eastAsia="en-US"/>
              </w:rPr>
              <w:t>proizvodnja keramičkih pločica, opeke, crijepa i slično</w:t>
            </w:r>
          </w:p>
        </w:tc>
      </w:tr>
      <w:tr w:rsidR="00E64BA8" w14:paraId="1C26D562" w14:textId="77777777" w:rsidTr="00312757">
        <w:tc>
          <w:tcPr>
            <w:tcW w:w="1129" w:type="dxa"/>
          </w:tcPr>
          <w:p w14:paraId="6A1FB094" w14:textId="18D4CFC5" w:rsidR="00E64BA8" w:rsidRPr="00B03993" w:rsidRDefault="00E64BA8" w:rsidP="00E64BA8">
            <w:pPr>
              <w:spacing w:line="276" w:lineRule="auto"/>
              <w:jc w:val="center"/>
              <w:rPr>
                <w:color w:val="auto"/>
                <w:lang w:eastAsia="en-US"/>
              </w:rPr>
            </w:pPr>
            <w:r w:rsidRPr="00B03993">
              <w:rPr>
                <w:color w:val="auto"/>
                <w:lang w:eastAsia="en-US"/>
              </w:rPr>
              <w:t>23.41</w:t>
            </w:r>
          </w:p>
        </w:tc>
        <w:tc>
          <w:tcPr>
            <w:tcW w:w="5245" w:type="dxa"/>
          </w:tcPr>
          <w:p w14:paraId="5CC60B9C" w14:textId="373370C3" w:rsidR="00E64BA8" w:rsidRPr="00B03993" w:rsidRDefault="00E64BA8" w:rsidP="00E64BA8">
            <w:pPr>
              <w:spacing w:line="276" w:lineRule="auto"/>
              <w:rPr>
                <w:color w:val="auto"/>
                <w:lang w:eastAsia="en-US"/>
              </w:rPr>
            </w:pPr>
            <w:r w:rsidRPr="00B03993">
              <w:rPr>
                <w:color w:val="auto"/>
                <w:lang w:eastAsia="en-US"/>
              </w:rPr>
              <w:t>proizvodnja keramičkih proizvoda za kućanstvo i ukrasnih predmeta</w:t>
            </w:r>
          </w:p>
        </w:tc>
        <w:tc>
          <w:tcPr>
            <w:tcW w:w="2688" w:type="dxa"/>
          </w:tcPr>
          <w:p w14:paraId="34B84474" w14:textId="4B79CB85" w:rsidR="00E64BA8" w:rsidRPr="00B03993" w:rsidRDefault="00E64BA8" w:rsidP="00E64BA8">
            <w:pPr>
              <w:spacing w:line="276" w:lineRule="auto"/>
              <w:rPr>
                <w:color w:val="auto"/>
                <w:lang w:eastAsia="en-US"/>
              </w:rPr>
            </w:pPr>
            <w:r w:rsidRPr="00B03993">
              <w:rPr>
                <w:color w:val="auto"/>
                <w:lang w:eastAsia="en-US"/>
              </w:rPr>
              <w:t>lončarsk</w:t>
            </w:r>
            <w:r>
              <w:rPr>
                <w:color w:val="auto"/>
                <w:lang w:eastAsia="en-US"/>
              </w:rPr>
              <w:t>o</w:t>
            </w:r>
            <w:r w:rsidRPr="00B03993">
              <w:rPr>
                <w:color w:val="auto"/>
                <w:lang w:eastAsia="en-US"/>
              </w:rPr>
              <w:t>-keramičarsk</w:t>
            </w:r>
            <w:r>
              <w:rPr>
                <w:color w:val="auto"/>
                <w:lang w:eastAsia="en-US"/>
              </w:rPr>
              <w:t>a</w:t>
            </w:r>
          </w:p>
        </w:tc>
      </w:tr>
      <w:tr w:rsidR="00E64BA8" w14:paraId="72D32D02" w14:textId="77777777" w:rsidTr="00312757">
        <w:tc>
          <w:tcPr>
            <w:tcW w:w="1129" w:type="dxa"/>
          </w:tcPr>
          <w:p w14:paraId="46F38672" w14:textId="2A729EBD" w:rsidR="00E64BA8" w:rsidRPr="00B03993" w:rsidRDefault="00E64BA8" w:rsidP="00E64BA8">
            <w:pPr>
              <w:spacing w:line="276" w:lineRule="auto"/>
              <w:jc w:val="center"/>
              <w:rPr>
                <w:color w:val="auto"/>
                <w:lang w:eastAsia="en-US"/>
              </w:rPr>
            </w:pPr>
            <w:r w:rsidRPr="00B03993">
              <w:rPr>
                <w:color w:val="auto"/>
                <w:lang w:eastAsia="en-US"/>
              </w:rPr>
              <w:t>23.6</w:t>
            </w:r>
          </w:p>
        </w:tc>
        <w:tc>
          <w:tcPr>
            <w:tcW w:w="5245" w:type="dxa"/>
          </w:tcPr>
          <w:p w14:paraId="07798ECC" w14:textId="0A4079A0" w:rsidR="00E64BA8" w:rsidRPr="00B03993" w:rsidRDefault="00E64BA8" w:rsidP="00E64BA8">
            <w:pPr>
              <w:spacing w:line="276" w:lineRule="auto"/>
              <w:rPr>
                <w:color w:val="auto"/>
                <w:lang w:eastAsia="en-US"/>
              </w:rPr>
            </w:pPr>
            <w:r w:rsidRPr="00B03993">
              <w:rPr>
                <w:color w:val="auto"/>
                <w:lang w:eastAsia="en-US"/>
              </w:rPr>
              <w:t xml:space="preserve">proizvodnja proizvoda od betona, cementa i gipsa </w:t>
            </w:r>
          </w:p>
        </w:tc>
        <w:tc>
          <w:tcPr>
            <w:tcW w:w="2688" w:type="dxa"/>
          </w:tcPr>
          <w:p w14:paraId="5D67D13E" w14:textId="6686B51B" w:rsidR="00E64BA8" w:rsidRPr="00B03993" w:rsidRDefault="00E64BA8" w:rsidP="00E64BA8">
            <w:pPr>
              <w:spacing w:line="276" w:lineRule="auto"/>
              <w:rPr>
                <w:color w:val="auto"/>
                <w:lang w:eastAsia="en-US"/>
              </w:rPr>
            </w:pPr>
            <w:r w:rsidRPr="00B03993">
              <w:rPr>
                <w:color w:val="auto"/>
                <w:lang w:eastAsia="en-US"/>
              </w:rPr>
              <w:t>proizvodnja betonskih, cementnih i gipsanih proizvoda</w:t>
            </w:r>
          </w:p>
        </w:tc>
      </w:tr>
      <w:tr w:rsidR="00E64BA8" w14:paraId="23DE7C03" w14:textId="77777777" w:rsidTr="00312757">
        <w:tc>
          <w:tcPr>
            <w:tcW w:w="1129" w:type="dxa"/>
          </w:tcPr>
          <w:p w14:paraId="751AD0A3" w14:textId="294840F4" w:rsidR="00E64BA8" w:rsidRPr="00B03993" w:rsidRDefault="00E64BA8" w:rsidP="00E64BA8">
            <w:pPr>
              <w:spacing w:line="276" w:lineRule="auto"/>
              <w:jc w:val="center"/>
              <w:rPr>
                <w:color w:val="auto"/>
                <w:lang w:eastAsia="en-US"/>
              </w:rPr>
            </w:pPr>
            <w:r w:rsidRPr="00B03993">
              <w:rPr>
                <w:color w:val="auto"/>
                <w:lang w:eastAsia="en-US"/>
              </w:rPr>
              <w:t>25.2</w:t>
            </w:r>
          </w:p>
        </w:tc>
        <w:tc>
          <w:tcPr>
            <w:tcW w:w="5245" w:type="dxa"/>
          </w:tcPr>
          <w:p w14:paraId="20C3036A" w14:textId="53F09D84" w:rsidR="00E64BA8" w:rsidRPr="00B03993" w:rsidRDefault="00E64BA8" w:rsidP="00E64BA8">
            <w:pPr>
              <w:spacing w:line="276" w:lineRule="auto"/>
              <w:rPr>
                <w:color w:val="auto"/>
                <w:lang w:eastAsia="en-US"/>
              </w:rPr>
            </w:pPr>
            <w:r w:rsidRPr="00B03993">
              <w:rPr>
                <w:color w:val="auto"/>
                <w:lang w:eastAsia="en-US"/>
              </w:rPr>
              <w:t>proizvodnja metalnih cisterni, rezervoara i sličnih posuda</w:t>
            </w:r>
          </w:p>
        </w:tc>
        <w:tc>
          <w:tcPr>
            <w:tcW w:w="2688" w:type="dxa"/>
          </w:tcPr>
          <w:p w14:paraId="7466B945" w14:textId="50D7B8BA" w:rsidR="00E64BA8" w:rsidRPr="00B03993" w:rsidRDefault="00E64BA8" w:rsidP="00E64BA8">
            <w:pPr>
              <w:spacing w:line="276" w:lineRule="auto"/>
              <w:rPr>
                <w:color w:val="auto"/>
                <w:lang w:eastAsia="en-US"/>
              </w:rPr>
            </w:pPr>
            <w:proofErr w:type="spellStart"/>
            <w:r w:rsidRPr="00B03993">
              <w:rPr>
                <w:color w:val="auto"/>
                <w:lang w:eastAsia="en-US"/>
              </w:rPr>
              <w:t>bakrokotlarsk</w:t>
            </w:r>
            <w:r>
              <w:rPr>
                <w:color w:val="auto"/>
                <w:lang w:eastAsia="en-US"/>
              </w:rPr>
              <w:t>a</w:t>
            </w:r>
            <w:proofErr w:type="spellEnd"/>
          </w:p>
        </w:tc>
      </w:tr>
      <w:tr w:rsidR="00E64BA8" w14:paraId="01DD3000" w14:textId="77777777" w:rsidTr="00312757">
        <w:tc>
          <w:tcPr>
            <w:tcW w:w="1129" w:type="dxa"/>
          </w:tcPr>
          <w:p w14:paraId="1D87194A" w14:textId="77777777" w:rsidR="00E64BA8" w:rsidRPr="00B03993" w:rsidRDefault="00E64BA8" w:rsidP="00E64BA8">
            <w:pPr>
              <w:spacing w:line="276" w:lineRule="auto"/>
              <w:jc w:val="center"/>
              <w:rPr>
                <w:color w:val="auto"/>
                <w:lang w:eastAsia="en-US"/>
              </w:rPr>
            </w:pPr>
            <w:r w:rsidRPr="00B03993">
              <w:rPr>
                <w:color w:val="auto"/>
                <w:lang w:eastAsia="en-US"/>
              </w:rPr>
              <w:t>25.5</w:t>
            </w:r>
          </w:p>
          <w:p w14:paraId="7DDDC5EE" w14:textId="62E1E295" w:rsidR="00E64BA8" w:rsidRPr="00B03993" w:rsidRDefault="00E64BA8" w:rsidP="00E64BA8">
            <w:pPr>
              <w:spacing w:line="276" w:lineRule="auto"/>
              <w:jc w:val="center"/>
              <w:rPr>
                <w:color w:val="auto"/>
                <w:lang w:eastAsia="en-US"/>
              </w:rPr>
            </w:pPr>
            <w:r w:rsidRPr="00B03993">
              <w:rPr>
                <w:color w:val="auto"/>
                <w:lang w:eastAsia="en-US"/>
              </w:rPr>
              <w:t>25.6</w:t>
            </w:r>
          </w:p>
        </w:tc>
        <w:tc>
          <w:tcPr>
            <w:tcW w:w="5245" w:type="dxa"/>
          </w:tcPr>
          <w:p w14:paraId="0EBE4F8A" w14:textId="77777777" w:rsidR="00E64BA8" w:rsidRPr="00B03993" w:rsidRDefault="00E64BA8" w:rsidP="00E64BA8">
            <w:pPr>
              <w:spacing w:line="276" w:lineRule="auto"/>
              <w:rPr>
                <w:color w:val="auto"/>
                <w:lang w:eastAsia="en-US"/>
              </w:rPr>
            </w:pPr>
            <w:r w:rsidRPr="00B03993">
              <w:rPr>
                <w:color w:val="auto"/>
                <w:lang w:eastAsia="en-US"/>
              </w:rPr>
              <w:t>kovanje, prešanje, štancanje i valjanje metala: metalurgija praha</w:t>
            </w:r>
          </w:p>
          <w:p w14:paraId="3FFF2D6D" w14:textId="35FE19B4" w:rsidR="00E64BA8" w:rsidRPr="00B03993" w:rsidRDefault="00E64BA8" w:rsidP="00E64BA8">
            <w:pPr>
              <w:spacing w:line="276" w:lineRule="auto"/>
              <w:rPr>
                <w:color w:val="auto"/>
                <w:lang w:eastAsia="en-US"/>
              </w:rPr>
            </w:pPr>
            <w:r w:rsidRPr="00B03993">
              <w:rPr>
                <w:color w:val="auto"/>
                <w:lang w:eastAsia="en-US"/>
              </w:rPr>
              <w:t>obrada i prevlačenje metala, strojna obrada metala</w:t>
            </w:r>
          </w:p>
        </w:tc>
        <w:tc>
          <w:tcPr>
            <w:tcW w:w="2688" w:type="dxa"/>
          </w:tcPr>
          <w:p w14:paraId="3B7E9314" w14:textId="702CED8C" w:rsidR="00E64BA8" w:rsidRPr="00B03993" w:rsidRDefault="00E64BA8" w:rsidP="00E64BA8">
            <w:pPr>
              <w:spacing w:line="276" w:lineRule="auto"/>
              <w:rPr>
                <w:color w:val="auto"/>
                <w:lang w:eastAsia="en-US"/>
              </w:rPr>
            </w:pPr>
            <w:r w:rsidRPr="00B03993">
              <w:rPr>
                <w:color w:val="auto"/>
                <w:lang w:eastAsia="en-US"/>
              </w:rPr>
              <w:t>tokarsk</w:t>
            </w:r>
            <w:r>
              <w:rPr>
                <w:color w:val="auto"/>
                <w:lang w:eastAsia="en-US"/>
              </w:rPr>
              <w:t>a</w:t>
            </w:r>
          </w:p>
        </w:tc>
      </w:tr>
      <w:tr w:rsidR="00E64BA8" w14:paraId="1388A7B2" w14:textId="77777777" w:rsidTr="00312757">
        <w:tc>
          <w:tcPr>
            <w:tcW w:w="1129" w:type="dxa"/>
          </w:tcPr>
          <w:p w14:paraId="382FC8F5" w14:textId="7C961554" w:rsidR="00E64BA8" w:rsidRPr="00B03993" w:rsidRDefault="00E64BA8" w:rsidP="00E64BA8">
            <w:pPr>
              <w:spacing w:line="276" w:lineRule="auto"/>
              <w:jc w:val="center"/>
              <w:rPr>
                <w:color w:val="auto"/>
                <w:lang w:eastAsia="en-US"/>
              </w:rPr>
            </w:pPr>
            <w:r w:rsidRPr="00B03993">
              <w:rPr>
                <w:color w:val="auto"/>
                <w:lang w:eastAsia="en-US"/>
              </w:rPr>
              <w:t>25.73</w:t>
            </w:r>
          </w:p>
        </w:tc>
        <w:tc>
          <w:tcPr>
            <w:tcW w:w="5245" w:type="dxa"/>
          </w:tcPr>
          <w:p w14:paraId="1C3D2630" w14:textId="24BD242A" w:rsidR="00E64BA8" w:rsidRPr="00B03993" w:rsidRDefault="00E64BA8" w:rsidP="00E64BA8">
            <w:pPr>
              <w:spacing w:line="276" w:lineRule="auto"/>
              <w:rPr>
                <w:color w:val="auto"/>
                <w:lang w:eastAsia="en-US"/>
              </w:rPr>
            </w:pPr>
            <w:r w:rsidRPr="00B03993">
              <w:rPr>
                <w:color w:val="auto"/>
                <w:lang w:eastAsia="en-US"/>
              </w:rPr>
              <w:t>proizvodnja alata</w:t>
            </w:r>
          </w:p>
        </w:tc>
        <w:tc>
          <w:tcPr>
            <w:tcW w:w="2688" w:type="dxa"/>
          </w:tcPr>
          <w:p w14:paraId="70EEC857" w14:textId="0721216C" w:rsidR="00E64BA8" w:rsidRPr="00B03993" w:rsidRDefault="00E64BA8" w:rsidP="00E64BA8">
            <w:pPr>
              <w:spacing w:line="276" w:lineRule="auto"/>
              <w:rPr>
                <w:color w:val="auto"/>
                <w:lang w:eastAsia="en-US"/>
              </w:rPr>
            </w:pPr>
            <w:r w:rsidRPr="00B03993">
              <w:rPr>
                <w:color w:val="auto"/>
                <w:lang w:eastAsia="en-US"/>
              </w:rPr>
              <w:t>alatničarsk</w:t>
            </w:r>
            <w:r>
              <w:rPr>
                <w:color w:val="auto"/>
                <w:lang w:eastAsia="en-US"/>
              </w:rPr>
              <w:t>a</w:t>
            </w:r>
          </w:p>
        </w:tc>
      </w:tr>
      <w:tr w:rsidR="00E64BA8" w14:paraId="166F1FC2" w14:textId="77777777" w:rsidTr="00312757">
        <w:tc>
          <w:tcPr>
            <w:tcW w:w="1129" w:type="dxa"/>
          </w:tcPr>
          <w:p w14:paraId="29832282" w14:textId="40221D09" w:rsidR="00E64BA8" w:rsidRPr="00B03993" w:rsidRDefault="00E64BA8" w:rsidP="00E64BA8">
            <w:pPr>
              <w:spacing w:line="276" w:lineRule="auto"/>
              <w:jc w:val="center"/>
              <w:rPr>
                <w:color w:val="auto"/>
                <w:lang w:eastAsia="en-US"/>
              </w:rPr>
            </w:pPr>
            <w:r w:rsidRPr="00B03993">
              <w:rPr>
                <w:color w:val="auto"/>
                <w:lang w:eastAsia="en-US"/>
              </w:rPr>
              <w:t>25.9</w:t>
            </w:r>
          </w:p>
        </w:tc>
        <w:tc>
          <w:tcPr>
            <w:tcW w:w="5245" w:type="dxa"/>
          </w:tcPr>
          <w:p w14:paraId="26CF96B7" w14:textId="77C0A7A6" w:rsidR="00E64BA8" w:rsidRPr="00B03993" w:rsidRDefault="00E64BA8" w:rsidP="00E64BA8">
            <w:pPr>
              <w:spacing w:line="276" w:lineRule="auto"/>
              <w:rPr>
                <w:color w:val="auto"/>
                <w:lang w:eastAsia="en-US"/>
              </w:rPr>
            </w:pPr>
            <w:r w:rsidRPr="00B03993">
              <w:rPr>
                <w:color w:val="auto"/>
                <w:lang w:eastAsia="en-US"/>
              </w:rPr>
              <w:t>proizvodnja ostalih gotovih proizvoda od metala</w:t>
            </w:r>
          </w:p>
        </w:tc>
        <w:tc>
          <w:tcPr>
            <w:tcW w:w="2688" w:type="dxa"/>
          </w:tcPr>
          <w:p w14:paraId="34EC9327" w14:textId="77777777" w:rsidR="00E64BA8" w:rsidRPr="00B03993" w:rsidRDefault="00E64BA8" w:rsidP="00E64BA8">
            <w:pPr>
              <w:spacing w:line="276" w:lineRule="auto"/>
              <w:rPr>
                <w:color w:val="auto"/>
                <w:lang w:eastAsia="en-US"/>
              </w:rPr>
            </w:pPr>
            <w:proofErr w:type="spellStart"/>
            <w:r w:rsidRPr="00B03993">
              <w:rPr>
                <w:color w:val="auto"/>
                <w:lang w:eastAsia="en-US"/>
              </w:rPr>
              <w:t>kovinopojasarsk</w:t>
            </w:r>
            <w:r>
              <w:rPr>
                <w:color w:val="auto"/>
                <w:lang w:eastAsia="en-US"/>
              </w:rPr>
              <w:t>a</w:t>
            </w:r>
            <w:r w:rsidRPr="00B03993">
              <w:rPr>
                <w:color w:val="auto"/>
                <w:lang w:eastAsia="en-US"/>
              </w:rPr>
              <w:t>-metalopojasarsk</w:t>
            </w:r>
            <w:r>
              <w:rPr>
                <w:color w:val="auto"/>
                <w:lang w:eastAsia="en-US"/>
              </w:rPr>
              <w:t>a</w:t>
            </w:r>
            <w:proofErr w:type="spellEnd"/>
          </w:p>
          <w:p w14:paraId="04D5BAE2" w14:textId="72D5FEC8" w:rsidR="00E64BA8" w:rsidRPr="00B03993" w:rsidRDefault="00E64BA8" w:rsidP="00E64BA8">
            <w:pPr>
              <w:spacing w:line="276" w:lineRule="auto"/>
              <w:rPr>
                <w:color w:val="auto"/>
                <w:lang w:eastAsia="en-US"/>
              </w:rPr>
            </w:pPr>
            <w:proofErr w:type="spellStart"/>
            <w:r w:rsidRPr="00B03993">
              <w:rPr>
                <w:color w:val="auto"/>
                <w:lang w:eastAsia="en-US"/>
              </w:rPr>
              <w:t>metalogalanterijsk</w:t>
            </w:r>
            <w:r>
              <w:rPr>
                <w:color w:val="auto"/>
                <w:lang w:eastAsia="en-US"/>
              </w:rPr>
              <w:t>a</w:t>
            </w:r>
            <w:proofErr w:type="spellEnd"/>
          </w:p>
        </w:tc>
      </w:tr>
      <w:tr w:rsidR="00E64BA8" w14:paraId="11620DF8" w14:textId="77777777" w:rsidTr="00312757">
        <w:tc>
          <w:tcPr>
            <w:tcW w:w="1129" w:type="dxa"/>
          </w:tcPr>
          <w:p w14:paraId="46881455" w14:textId="79BE900D" w:rsidR="00E64BA8" w:rsidRPr="00B03993" w:rsidRDefault="00E64BA8" w:rsidP="00E64BA8">
            <w:pPr>
              <w:spacing w:line="276" w:lineRule="auto"/>
              <w:jc w:val="center"/>
              <w:rPr>
                <w:color w:val="auto"/>
                <w:lang w:eastAsia="en-US"/>
              </w:rPr>
            </w:pPr>
            <w:r w:rsidRPr="00B03993">
              <w:rPr>
                <w:color w:val="auto"/>
                <w:lang w:eastAsia="en-US"/>
              </w:rPr>
              <w:t>25.93</w:t>
            </w:r>
          </w:p>
        </w:tc>
        <w:tc>
          <w:tcPr>
            <w:tcW w:w="5245" w:type="dxa"/>
          </w:tcPr>
          <w:p w14:paraId="6D80DA57" w14:textId="1EA932F8" w:rsidR="00E64BA8" w:rsidRPr="00B03993" w:rsidRDefault="00E64BA8" w:rsidP="00E64BA8">
            <w:pPr>
              <w:spacing w:line="276" w:lineRule="auto"/>
              <w:rPr>
                <w:color w:val="auto"/>
                <w:lang w:eastAsia="en-US"/>
              </w:rPr>
            </w:pPr>
            <w:r w:rsidRPr="00B03993">
              <w:rPr>
                <w:color w:val="auto"/>
                <w:lang w:eastAsia="en-US"/>
              </w:rPr>
              <w:t>proizvodnja opruga</w:t>
            </w:r>
          </w:p>
        </w:tc>
        <w:tc>
          <w:tcPr>
            <w:tcW w:w="2688" w:type="dxa"/>
          </w:tcPr>
          <w:p w14:paraId="0345372B" w14:textId="5C150B77" w:rsidR="00E64BA8" w:rsidRPr="00B03993" w:rsidRDefault="00E64BA8" w:rsidP="00E64BA8">
            <w:pPr>
              <w:spacing w:line="276" w:lineRule="auto"/>
              <w:rPr>
                <w:color w:val="auto"/>
                <w:lang w:eastAsia="en-US"/>
              </w:rPr>
            </w:pPr>
            <w:r w:rsidRPr="00B03993">
              <w:rPr>
                <w:color w:val="auto"/>
                <w:lang w:eastAsia="en-US"/>
              </w:rPr>
              <w:t>izrada opruga</w:t>
            </w:r>
          </w:p>
        </w:tc>
      </w:tr>
    </w:tbl>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3"/>
        <w:gridCol w:w="5331"/>
        <w:gridCol w:w="2836"/>
      </w:tblGrid>
      <w:tr w:rsidR="00312757" w:rsidRPr="00B03993" w14:paraId="547CE193"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0D439F57" w14:textId="77777777" w:rsidR="00312757" w:rsidRPr="00B03993" w:rsidRDefault="00312757" w:rsidP="00053822">
            <w:pPr>
              <w:spacing w:line="276" w:lineRule="auto"/>
              <w:jc w:val="center"/>
              <w:rPr>
                <w:color w:val="auto"/>
                <w:lang w:eastAsia="en-US"/>
              </w:rPr>
            </w:pPr>
            <w:r w:rsidRPr="00B03993">
              <w:rPr>
                <w:color w:val="auto"/>
                <w:lang w:eastAsia="en-US"/>
              </w:rPr>
              <w:t>26.30</w:t>
            </w:r>
          </w:p>
          <w:p w14:paraId="764480AD" w14:textId="77777777" w:rsidR="00312757" w:rsidRPr="00B03993" w:rsidRDefault="00312757" w:rsidP="00053822">
            <w:pPr>
              <w:spacing w:line="276" w:lineRule="auto"/>
              <w:jc w:val="center"/>
              <w:rPr>
                <w:color w:val="auto"/>
                <w:lang w:eastAsia="en-US"/>
              </w:rPr>
            </w:pPr>
            <w:r w:rsidRPr="00B03993">
              <w:rPr>
                <w:color w:val="auto"/>
                <w:lang w:eastAsia="en-US"/>
              </w:rPr>
              <w:t>43.21</w:t>
            </w:r>
          </w:p>
        </w:tc>
        <w:tc>
          <w:tcPr>
            <w:tcW w:w="5331" w:type="dxa"/>
            <w:tcBorders>
              <w:top w:val="single" w:sz="4" w:space="0" w:color="auto"/>
              <w:left w:val="single" w:sz="4" w:space="0" w:color="auto"/>
              <w:bottom w:val="single" w:sz="4" w:space="0" w:color="auto"/>
              <w:right w:val="single" w:sz="4" w:space="0" w:color="auto"/>
            </w:tcBorders>
            <w:hideMark/>
          </w:tcPr>
          <w:p w14:paraId="3D097644" w14:textId="77777777" w:rsidR="00312757" w:rsidRPr="00B03993" w:rsidRDefault="00312757" w:rsidP="00053822">
            <w:pPr>
              <w:spacing w:line="276" w:lineRule="auto"/>
              <w:rPr>
                <w:color w:val="auto"/>
                <w:lang w:eastAsia="en-US"/>
              </w:rPr>
            </w:pPr>
            <w:r w:rsidRPr="00B03993">
              <w:rPr>
                <w:color w:val="auto"/>
                <w:lang w:eastAsia="en-US"/>
              </w:rPr>
              <w:t>proizvodnja antena za odašiljanje i primanje signala</w:t>
            </w:r>
          </w:p>
          <w:p w14:paraId="2F0AEDA3" w14:textId="77777777" w:rsidR="00312757" w:rsidRPr="00B03993" w:rsidRDefault="00312757" w:rsidP="00053822">
            <w:pPr>
              <w:spacing w:line="276" w:lineRule="auto"/>
              <w:rPr>
                <w:color w:val="auto"/>
                <w:lang w:eastAsia="en-US"/>
              </w:rPr>
            </w:pPr>
            <w:r w:rsidRPr="00B03993">
              <w:rPr>
                <w:color w:val="auto"/>
                <w:lang w:eastAsia="en-US"/>
              </w:rPr>
              <w:t>postavljanje satelitskih tanjura</w:t>
            </w:r>
          </w:p>
        </w:tc>
        <w:tc>
          <w:tcPr>
            <w:tcW w:w="2836" w:type="dxa"/>
            <w:tcBorders>
              <w:top w:val="single" w:sz="4" w:space="0" w:color="auto"/>
              <w:left w:val="single" w:sz="4" w:space="0" w:color="auto"/>
              <w:bottom w:val="single" w:sz="4" w:space="0" w:color="auto"/>
              <w:right w:val="single" w:sz="4" w:space="0" w:color="auto"/>
            </w:tcBorders>
            <w:hideMark/>
          </w:tcPr>
          <w:p w14:paraId="514B655F" w14:textId="77777777" w:rsidR="00312757" w:rsidRPr="00B03993" w:rsidRDefault="00312757" w:rsidP="00053822">
            <w:pPr>
              <w:spacing w:line="276" w:lineRule="auto"/>
              <w:rPr>
                <w:color w:val="auto"/>
                <w:lang w:eastAsia="en-US"/>
              </w:rPr>
            </w:pPr>
            <w:r w:rsidRPr="00B03993">
              <w:rPr>
                <w:color w:val="auto"/>
                <w:lang w:eastAsia="en-US"/>
              </w:rPr>
              <w:t>izrada i postavljanje RTV- antena</w:t>
            </w:r>
          </w:p>
        </w:tc>
      </w:tr>
      <w:tr w:rsidR="00312757" w:rsidRPr="00E94D03" w14:paraId="668EB852"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tcPr>
          <w:p w14:paraId="55E6AC1A" w14:textId="77777777" w:rsidR="00312757" w:rsidRPr="007A0C90" w:rsidRDefault="00312757" w:rsidP="00053822">
            <w:pPr>
              <w:spacing w:line="276" w:lineRule="auto"/>
              <w:jc w:val="center"/>
              <w:rPr>
                <w:color w:val="auto"/>
                <w:lang w:eastAsia="en-US"/>
              </w:rPr>
            </w:pPr>
            <w:r w:rsidRPr="007A0C90">
              <w:rPr>
                <w:color w:val="auto"/>
                <w:lang w:eastAsia="en-US"/>
              </w:rPr>
              <w:t>26.51</w:t>
            </w:r>
          </w:p>
        </w:tc>
        <w:tc>
          <w:tcPr>
            <w:tcW w:w="5331" w:type="dxa"/>
            <w:tcBorders>
              <w:top w:val="single" w:sz="4" w:space="0" w:color="auto"/>
              <w:left w:val="single" w:sz="4" w:space="0" w:color="auto"/>
              <w:bottom w:val="single" w:sz="4" w:space="0" w:color="auto"/>
              <w:right w:val="single" w:sz="4" w:space="0" w:color="auto"/>
            </w:tcBorders>
          </w:tcPr>
          <w:p w14:paraId="0D654A46" w14:textId="77777777" w:rsidR="00312757" w:rsidRPr="007A0C90" w:rsidRDefault="00312757" w:rsidP="00053822">
            <w:pPr>
              <w:spacing w:line="276" w:lineRule="auto"/>
              <w:rPr>
                <w:color w:val="auto"/>
                <w:lang w:eastAsia="en-US"/>
              </w:rPr>
            </w:pPr>
            <w:r w:rsidRPr="007A0C90">
              <w:rPr>
                <w:color w:val="auto"/>
                <w:lang w:eastAsia="en-US"/>
              </w:rPr>
              <w:t>proizvodnja instrumenata i aparata za mjerenje, ispitivanje i navigaciju</w:t>
            </w:r>
          </w:p>
        </w:tc>
        <w:tc>
          <w:tcPr>
            <w:tcW w:w="2836" w:type="dxa"/>
            <w:tcBorders>
              <w:top w:val="single" w:sz="4" w:space="0" w:color="auto"/>
              <w:left w:val="single" w:sz="4" w:space="0" w:color="auto"/>
              <w:bottom w:val="single" w:sz="4" w:space="0" w:color="auto"/>
              <w:right w:val="single" w:sz="4" w:space="0" w:color="auto"/>
            </w:tcBorders>
          </w:tcPr>
          <w:p w14:paraId="01DF1755" w14:textId="77777777" w:rsidR="00312757" w:rsidRPr="007A0C90" w:rsidRDefault="00312757" w:rsidP="00053822">
            <w:pPr>
              <w:spacing w:line="276" w:lineRule="auto"/>
              <w:rPr>
                <w:color w:val="auto"/>
                <w:lang w:eastAsia="en-US"/>
              </w:rPr>
            </w:pPr>
            <w:r w:rsidRPr="007A0C90">
              <w:rPr>
                <w:color w:val="auto"/>
                <w:lang w:eastAsia="en-US"/>
              </w:rPr>
              <w:t>proizvodnja instrumenata i aparata za mjerenje, ispitivanje i navigaciju</w:t>
            </w:r>
          </w:p>
        </w:tc>
      </w:tr>
      <w:tr w:rsidR="00312757" w:rsidRPr="00B03993" w14:paraId="7E7626BF"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0C421496" w14:textId="77777777" w:rsidR="00312757" w:rsidRPr="007A0C90" w:rsidRDefault="00312757" w:rsidP="00053822">
            <w:pPr>
              <w:spacing w:line="276" w:lineRule="auto"/>
              <w:jc w:val="center"/>
              <w:rPr>
                <w:color w:val="auto"/>
                <w:lang w:eastAsia="en-US"/>
              </w:rPr>
            </w:pPr>
            <w:r w:rsidRPr="007A0C90">
              <w:rPr>
                <w:color w:val="auto"/>
                <w:lang w:eastAsia="en-US"/>
              </w:rPr>
              <w:t>27.40</w:t>
            </w:r>
          </w:p>
          <w:p w14:paraId="5E1C6D19" w14:textId="77777777" w:rsidR="00312757" w:rsidRPr="007A0C90" w:rsidRDefault="00312757" w:rsidP="00053822">
            <w:pPr>
              <w:spacing w:line="276" w:lineRule="auto"/>
              <w:jc w:val="center"/>
              <w:rPr>
                <w:color w:val="auto"/>
                <w:lang w:eastAsia="en-US"/>
              </w:rPr>
            </w:pPr>
            <w:r w:rsidRPr="007A0C90">
              <w:rPr>
                <w:color w:val="auto"/>
                <w:lang w:eastAsia="en-US"/>
              </w:rPr>
              <w:t>23.19</w:t>
            </w:r>
          </w:p>
          <w:p w14:paraId="0392312D" w14:textId="77777777" w:rsidR="00312757" w:rsidRPr="007A0C90" w:rsidRDefault="00312757" w:rsidP="00053822">
            <w:pPr>
              <w:spacing w:line="276" w:lineRule="auto"/>
              <w:jc w:val="center"/>
              <w:rPr>
                <w:color w:val="auto"/>
                <w:lang w:eastAsia="en-US"/>
              </w:rPr>
            </w:pPr>
            <w:r w:rsidRPr="007A0C90">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1A753DB4" w14:textId="77777777" w:rsidR="00312757" w:rsidRPr="007A0C90" w:rsidRDefault="00312757" w:rsidP="00053822">
            <w:pPr>
              <w:spacing w:line="276" w:lineRule="auto"/>
              <w:rPr>
                <w:color w:val="auto"/>
                <w:lang w:eastAsia="en-US"/>
              </w:rPr>
            </w:pPr>
            <w:r w:rsidRPr="007A0C90">
              <w:rPr>
                <w:color w:val="auto"/>
                <w:lang w:eastAsia="en-US"/>
              </w:rPr>
              <w:t>proizvodnja svjetiljki</w:t>
            </w:r>
          </w:p>
          <w:p w14:paraId="1ECCD844" w14:textId="77777777" w:rsidR="00312757" w:rsidRPr="007A0C90" w:rsidRDefault="00312757" w:rsidP="00053822">
            <w:pPr>
              <w:spacing w:line="276" w:lineRule="auto"/>
              <w:rPr>
                <w:color w:val="auto"/>
                <w:lang w:eastAsia="en-US"/>
              </w:rPr>
            </w:pPr>
            <w:r w:rsidRPr="007A0C90">
              <w:rPr>
                <w:color w:val="auto"/>
                <w:lang w:eastAsia="en-US"/>
              </w:rPr>
              <w:t>proizvodnja staklenih kugli za svjetiljke</w:t>
            </w:r>
          </w:p>
          <w:p w14:paraId="3391732F" w14:textId="77777777" w:rsidR="00312757" w:rsidRPr="007A0C90" w:rsidRDefault="00312757" w:rsidP="00053822">
            <w:pPr>
              <w:spacing w:line="276" w:lineRule="auto"/>
              <w:rPr>
                <w:color w:val="auto"/>
                <w:lang w:eastAsia="en-US"/>
              </w:rPr>
            </w:pPr>
            <w:r w:rsidRPr="007A0C90">
              <w:rPr>
                <w:color w:val="auto"/>
                <w:lang w:eastAsia="en-US"/>
              </w:rPr>
              <w:t>proizvodnja sjenila za svjetiljke</w:t>
            </w:r>
          </w:p>
        </w:tc>
        <w:tc>
          <w:tcPr>
            <w:tcW w:w="2836" w:type="dxa"/>
            <w:tcBorders>
              <w:top w:val="single" w:sz="4" w:space="0" w:color="auto"/>
              <w:left w:val="single" w:sz="4" w:space="0" w:color="auto"/>
              <w:bottom w:val="single" w:sz="4" w:space="0" w:color="auto"/>
              <w:right w:val="single" w:sz="4" w:space="0" w:color="auto"/>
            </w:tcBorders>
            <w:hideMark/>
          </w:tcPr>
          <w:p w14:paraId="6DFC9AAD" w14:textId="77777777" w:rsidR="00312757" w:rsidRPr="007A0C90" w:rsidRDefault="00F305E3" w:rsidP="00053822">
            <w:pPr>
              <w:spacing w:line="276" w:lineRule="auto"/>
              <w:rPr>
                <w:color w:val="auto"/>
                <w:lang w:eastAsia="en-US"/>
              </w:rPr>
            </w:pPr>
            <w:r w:rsidRPr="007A0C90">
              <w:rPr>
                <w:color w:val="auto"/>
                <w:lang w:eastAsia="en-US"/>
              </w:rPr>
              <w:t>izrada svjetiljki i</w:t>
            </w:r>
          </w:p>
          <w:p w14:paraId="0EC6DF6E" w14:textId="77777777" w:rsidR="00312757" w:rsidRPr="007A0C90" w:rsidRDefault="00312757" w:rsidP="00053822">
            <w:pPr>
              <w:spacing w:line="276" w:lineRule="auto"/>
              <w:rPr>
                <w:color w:val="auto"/>
                <w:lang w:eastAsia="en-US"/>
              </w:rPr>
            </w:pPr>
            <w:r w:rsidRPr="007A0C90">
              <w:rPr>
                <w:color w:val="auto"/>
                <w:lang w:eastAsia="en-US"/>
              </w:rPr>
              <w:t>sjenila za svjetiljke</w:t>
            </w:r>
          </w:p>
        </w:tc>
      </w:tr>
      <w:tr w:rsidR="00312757" w:rsidRPr="000D634C" w14:paraId="5BF0A2F5"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tcPr>
          <w:p w14:paraId="5E3AD8B2" w14:textId="77777777" w:rsidR="00312757" w:rsidRPr="007A0C90" w:rsidRDefault="00312757" w:rsidP="00053822">
            <w:pPr>
              <w:spacing w:line="276" w:lineRule="auto"/>
              <w:jc w:val="center"/>
              <w:rPr>
                <w:color w:val="auto"/>
                <w:lang w:eastAsia="en-US"/>
              </w:rPr>
            </w:pPr>
            <w:r w:rsidRPr="007A0C90">
              <w:rPr>
                <w:color w:val="auto"/>
                <w:lang w:eastAsia="en-US"/>
              </w:rPr>
              <w:t>28.1</w:t>
            </w:r>
          </w:p>
        </w:tc>
        <w:tc>
          <w:tcPr>
            <w:tcW w:w="5331" w:type="dxa"/>
            <w:tcBorders>
              <w:top w:val="single" w:sz="4" w:space="0" w:color="auto"/>
              <w:left w:val="single" w:sz="4" w:space="0" w:color="auto"/>
              <w:bottom w:val="single" w:sz="4" w:space="0" w:color="auto"/>
              <w:right w:val="single" w:sz="4" w:space="0" w:color="auto"/>
            </w:tcBorders>
          </w:tcPr>
          <w:p w14:paraId="12980420" w14:textId="77777777" w:rsidR="00312757" w:rsidRPr="007A0C90" w:rsidRDefault="00312757" w:rsidP="00053822">
            <w:pPr>
              <w:spacing w:line="276" w:lineRule="auto"/>
              <w:rPr>
                <w:color w:val="auto"/>
                <w:lang w:eastAsia="en-US"/>
              </w:rPr>
            </w:pPr>
            <w:r w:rsidRPr="007A0C90">
              <w:rPr>
                <w:color w:val="auto"/>
                <w:lang w:eastAsia="en-US"/>
              </w:rPr>
              <w:t>proizvodnja strojeva za opće namjene</w:t>
            </w:r>
          </w:p>
        </w:tc>
        <w:tc>
          <w:tcPr>
            <w:tcW w:w="2836" w:type="dxa"/>
            <w:tcBorders>
              <w:top w:val="single" w:sz="4" w:space="0" w:color="auto"/>
              <w:left w:val="single" w:sz="4" w:space="0" w:color="auto"/>
              <w:bottom w:val="single" w:sz="4" w:space="0" w:color="auto"/>
              <w:right w:val="single" w:sz="4" w:space="0" w:color="auto"/>
            </w:tcBorders>
          </w:tcPr>
          <w:p w14:paraId="6CE302D5" w14:textId="77777777" w:rsidR="00312757" w:rsidRPr="007A0C90" w:rsidRDefault="00312757" w:rsidP="00053822">
            <w:pPr>
              <w:spacing w:line="276" w:lineRule="auto"/>
              <w:rPr>
                <w:color w:val="auto"/>
                <w:lang w:eastAsia="en-US"/>
              </w:rPr>
            </w:pPr>
            <w:r w:rsidRPr="007A0C90">
              <w:rPr>
                <w:color w:val="auto"/>
                <w:lang w:eastAsia="en-US"/>
              </w:rPr>
              <w:t>proizvodnja strojeva za opće namjene</w:t>
            </w:r>
          </w:p>
        </w:tc>
      </w:tr>
      <w:tr w:rsidR="00312757" w:rsidRPr="00B03993" w14:paraId="0F8CFE6E"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9A87B54" w14:textId="77777777" w:rsidR="00312757" w:rsidRPr="00B03993" w:rsidRDefault="00312757" w:rsidP="00053822">
            <w:pPr>
              <w:spacing w:line="276" w:lineRule="auto"/>
              <w:jc w:val="center"/>
              <w:rPr>
                <w:color w:val="auto"/>
                <w:lang w:eastAsia="en-US"/>
              </w:rPr>
            </w:pPr>
            <w:r w:rsidRPr="00B03993">
              <w:rPr>
                <w:color w:val="auto"/>
                <w:lang w:eastAsia="en-US"/>
              </w:rPr>
              <w:t>29.32</w:t>
            </w:r>
          </w:p>
        </w:tc>
        <w:tc>
          <w:tcPr>
            <w:tcW w:w="5331" w:type="dxa"/>
            <w:tcBorders>
              <w:top w:val="single" w:sz="4" w:space="0" w:color="auto"/>
              <w:left w:val="single" w:sz="4" w:space="0" w:color="auto"/>
              <w:bottom w:val="single" w:sz="4" w:space="0" w:color="auto"/>
              <w:right w:val="single" w:sz="4" w:space="0" w:color="auto"/>
            </w:tcBorders>
            <w:hideMark/>
          </w:tcPr>
          <w:p w14:paraId="0F9015B1" w14:textId="77777777" w:rsidR="00312757" w:rsidRPr="00B03993" w:rsidRDefault="00312757" w:rsidP="00053822">
            <w:pPr>
              <w:spacing w:line="276" w:lineRule="auto"/>
              <w:rPr>
                <w:color w:val="auto"/>
                <w:lang w:eastAsia="en-US"/>
              </w:rPr>
            </w:pPr>
            <w:r w:rsidRPr="00B03993">
              <w:rPr>
                <w:color w:val="auto"/>
                <w:lang w:eastAsia="en-US"/>
              </w:rPr>
              <w:t>proizvodnja ispušnih cijevi</w:t>
            </w:r>
          </w:p>
        </w:tc>
        <w:tc>
          <w:tcPr>
            <w:tcW w:w="2836" w:type="dxa"/>
            <w:tcBorders>
              <w:top w:val="single" w:sz="4" w:space="0" w:color="auto"/>
              <w:left w:val="single" w:sz="4" w:space="0" w:color="auto"/>
              <w:bottom w:val="single" w:sz="4" w:space="0" w:color="auto"/>
              <w:right w:val="single" w:sz="4" w:space="0" w:color="auto"/>
            </w:tcBorders>
            <w:hideMark/>
          </w:tcPr>
          <w:p w14:paraId="259CE86A" w14:textId="77777777" w:rsidR="00312757" w:rsidRPr="00B03993" w:rsidRDefault="00312757" w:rsidP="00053822">
            <w:pPr>
              <w:spacing w:line="276" w:lineRule="auto"/>
              <w:rPr>
                <w:color w:val="auto"/>
                <w:lang w:eastAsia="en-US"/>
              </w:rPr>
            </w:pPr>
            <w:r w:rsidRPr="00B03993">
              <w:rPr>
                <w:color w:val="auto"/>
                <w:lang w:eastAsia="en-US"/>
              </w:rPr>
              <w:t>izrada ispušnih cijevi</w:t>
            </w:r>
          </w:p>
        </w:tc>
      </w:tr>
      <w:tr w:rsidR="00312757" w:rsidRPr="00B03993" w14:paraId="76F678BB"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2F098639" w14:textId="77777777" w:rsidR="00312757" w:rsidRPr="00B03993" w:rsidRDefault="00312757" w:rsidP="00053822">
            <w:pPr>
              <w:spacing w:line="276" w:lineRule="auto"/>
              <w:jc w:val="center"/>
              <w:rPr>
                <w:color w:val="auto"/>
                <w:lang w:eastAsia="en-US"/>
              </w:rPr>
            </w:pPr>
            <w:r w:rsidRPr="00B03993">
              <w:rPr>
                <w:color w:val="auto"/>
                <w:lang w:eastAsia="en-US"/>
              </w:rPr>
              <w:t>31</w:t>
            </w:r>
          </w:p>
          <w:p w14:paraId="1B6EFE65" w14:textId="77777777" w:rsidR="00312757" w:rsidRPr="00B03993" w:rsidRDefault="00312757" w:rsidP="00053822">
            <w:pPr>
              <w:spacing w:line="276" w:lineRule="auto"/>
              <w:jc w:val="center"/>
              <w:rPr>
                <w:color w:val="auto"/>
                <w:lang w:eastAsia="en-US"/>
              </w:rPr>
            </w:pPr>
            <w:r w:rsidRPr="00B03993">
              <w:rPr>
                <w:color w:val="auto"/>
                <w:lang w:eastAsia="en-US"/>
              </w:rPr>
              <w:t>95.24</w:t>
            </w:r>
          </w:p>
        </w:tc>
        <w:tc>
          <w:tcPr>
            <w:tcW w:w="5331" w:type="dxa"/>
            <w:tcBorders>
              <w:top w:val="single" w:sz="4" w:space="0" w:color="auto"/>
              <w:left w:val="single" w:sz="4" w:space="0" w:color="auto"/>
              <w:bottom w:val="single" w:sz="4" w:space="0" w:color="auto"/>
              <w:right w:val="single" w:sz="4" w:space="0" w:color="auto"/>
            </w:tcBorders>
            <w:hideMark/>
          </w:tcPr>
          <w:p w14:paraId="0C221953" w14:textId="77777777" w:rsidR="00312757" w:rsidRPr="00B03993" w:rsidRDefault="00312757" w:rsidP="00053822">
            <w:pPr>
              <w:spacing w:line="276" w:lineRule="auto"/>
              <w:rPr>
                <w:color w:val="auto"/>
                <w:lang w:eastAsia="en-US"/>
              </w:rPr>
            </w:pPr>
            <w:r w:rsidRPr="00B03993">
              <w:rPr>
                <w:color w:val="auto"/>
                <w:lang w:eastAsia="en-US"/>
              </w:rPr>
              <w:t>proizvodnja namještaja</w:t>
            </w:r>
          </w:p>
          <w:p w14:paraId="13323436" w14:textId="77777777" w:rsidR="00312757" w:rsidRPr="00B03993" w:rsidRDefault="00312757" w:rsidP="00053822">
            <w:pPr>
              <w:spacing w:line="276" w:lineRule="auto"/>
              <w:rPr>
                <w:color w:val="auto"/>
                <w:lang w:eastAsia="en-US"/>
              </w:rPr>
            </w:pPr>
            <w:r w:rsidRPr="00B03993">
              <w:rPr>
                <w:color w:val="auto"/>
                <w:lang w:eastAsia="en-US"/>
              </w:rPr>
              <w:t>popravak namještaja i pokućstva</w:t>
            </w:r>
          </w:p>
        </w:tc>
        <w:tc>
          <w:tcPr>
            <w:tcW w:w="2836" w:type="dxa"/>
            <w:tcBorders>
              <w:top w:val="single" w:sz="4" w:space="0" w:color="auto"/>
              <w:left w:val="single" w:sz="4" w:space="0" w:color="auto"/>
              <w:bottom w:val="single" w:sz="4" w:space="0" w:color="auto"/>
              <w:right w:val="single" w:sz="4" w:space="0" w:color="auto"/>
            </w:tcBorders>
            <w:hideMark/>
          </w:tcPr>
          <w:p w14:paraId="0809B1CB" w14:textId="77777777" w:rsidR="00312757" w:rsidRPr="00B03993" w:rsidRDefault="00312757" w:rsidP="00F305E3">
            <w:pPr>
              <w:spacing w:line="276" w:lineRule="auto"/>
              <w:rPr>
                <w:color w:val="auto"/>
                <w:lang w:eastAsia="en-US"/>
              </w:rPr>
            </w:pPr>
            <w:r w:rsidRPr="00B03993">
              <w:rPr>
                <w:color w:val="auto"/>
                <w:lang w:eastAsia="en-US"/>
              </w:rPr>
              <w:t>stolarsk</w:t>
            </w:r>
            <w:r w:rsidR="00F305E3">
              <w:rPr>
                <w:color w:val="auto"/>
                <w:lang w:eastAsia="en-US"/>
              </w:rPr>
              <w:t>a</w:t>
            </w:r>
          </w:p>
        </w:tc>
      </w:tr>
      <w:tr w:rsidR="00312757" w:rsidRPr="00B03993" w14:paraId="21E080C0"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6882A2C8" w14:textId="77777777" w:rsidR="00312757" w:rsidRPr="00B03993" w:rsidRDefault="00312757" w:rsidP="00053822">
            <w:pPr>
              <w:spacing w:line="276" w:lineRule="auto"/>
              <w:jc w:val="center"/>
              <w:rPr>
                <w:color w:val="auto"/>
                <w:lang w:eastAsia="en-US"/>
              </w:rPr>
            </w:pPr>
            <w:r w:rsidRPr="00B03993">
              <w:rPr>
                <w:color w:val="auto"/>
                <w:lang w:eastAsia="en-US"/>
              </w:rPr>
              <w:t>32.12</w:t>
            </w:r>
          </w:p>
        </w:tc>
        <w:tc>
          <w:tcPr>
            <w:tcW w:w="5331" w:type="dxa"/>
            <w:tcBorders>
              <w:top w:val="single" w:sz="4" w:space="0" w:color="auto"/>
              <w:left w:val="single" w:sz="4" w:space="0" w:color="auto"/>
              <w:bottom w:val="single" w:sz="4" w:space="0" w:color="auto"/>
              <w:right w:val="single" w:sz="4" w:space="0" w:color="auto"/>
            </w:tcBorders>
            <w:hideMark/>
          </w:tcPr>
          <w:p w14:paraId="76ABAE71" w14:textId="77777777" w:rsidR="00312757" w:rsidRPr="00B03993" w:rsidRDefault="00312757" w:rsidP="00053822">
            <w:pPr>
              <w:spacing w:line="276" w:lineRule="auto"/>
              <w:rPr>
                <w:color w:val="auto"/>
                <w:lang w:eastAsia="en-US"/>
              </w:rPr>
            </w:pPr>
            <w:r w:rsidRPr="00B03993">
              <w:rPr>
                <w:color w:val="auto"/>
                <w:lang w:eastAsia="en-US"/>
              </w:rPr>
              <w:t>izrada i popravak predmeta od srebra</w:t>
            </w:r>
          </w:p>
        </w:tc>
        <w:tc>
          <w:tcPr>
            <w:tcW w:w="2836" w:type="dxa"/>
            <w:tcBorders>
              <w:top w:val="single" w:sz="4" w:space="0" w:color="auto"/>
              <w:left w:val="single" w:sz="4" w:space="0" w:color="auto"/>
              <w:bottom w:val="single" w:sz="4" w:space="0" w:color="auto"/>
              <w:right w:val="single" w:sz="4" w:space="0" w:color="auto"/>
            </w:tcBorders>
            <w:hideMark/>
          </w:tcPr>
          <w:p w14:paraId="33501272" w14:textId="77777777" w:rsidR="00312757" w:rsidRPr="00B03993" w:rsidRDefault="00312757" w:rsidP="00F305E3">
            <w:pPr>
              <w:spacing w:line="276" w:lineRule="auto"/>
              <w:rPr>
                <w:color w:val="auto"/>
                <w:lang w:eastAsia="en-US"/>
              </w:rPr>
            </w:pPr>
            <w:r w:rsidRPr="00B03993">
              <w:rPr>
                <w:color w:val="auto"/>
                <w:lang w:eastAsia="en-US"/>
              </w:rPr>
              <w:t>filigransk</w:t>
            </w:r>
            <w:r w:rsidR="00F305E3">
              <w:rPr>
                <w:color w:val="auto"/>
                <w:lang w:eastAsia="en-US"/>
              </w:rPr>
              <w:t>a</w:t>
            </w:r>
          </w:p>
        </w:tc>
      </w:tr>
      <w:tr w:rsidR="00312757" w:rsidRPr="00B03993" w14:paraId="10D494AB"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CB7F75A" w14:textId="77777777" w:rsidR="00312757" w:rsidRPr="00B03993" w:rsidRDefault="00312757" w:rsidP="00053822">
            <w:pPr>
              <w:spacing w:line="276" w:lineRule="auto"/>
              <w:jc w:val="center"/>
              <w:rPr>
                <w:color w:val="auto"/>
                <w:lang w:eastAsia="en-US"/>
              </w:rPr>
            </w:pPr>
            <w:r w:rsidRPr="00B03993">
              <w:rPr>
                <w:color w:val="auto"/>
                <w:lang w:eastAsia="en-US"/>
              </w:rPr>
              <w:t>32.13</w:t>
            </w:r>
          </w:p>
        </w:tc>
        <w:tc>
          <w:tcPr>
            <w:tcW w:w="5331" w:type="dxa"/>
            <w:tcBorders>
              <w:top w:val="single" w:sz="4" w:space="0" w:color="auto"/>
              <w:left w:val="single" w:sz="4" w:space="0" w:color="auto"/>
              <w:bottom w:val="single" w:sz="4" w:space="0" w:color="auto"/>
              <w:right w:val="single" w:sz="4" w:space="0" w:color="auto"/>
            </w:tcBorders>
            <w:hideMark/>
          </w:tcPr>
          <w:p w14:paraId="78991AF9" w14:textId="77777777" w:rsidR="00312757" w:rsidRPr="00B03993" w:rsidRDefault="00312757" w:rsidP="00053822">
            <w:pPr>
              <w:spacing w:line="276" w:lineRule="auto"/>
              <w:rPr>
                <w:color w:val="auto"/>
                <w:lang w:eastAsia="en-US"/>
              </w:rPr>
            </w:pPr>
            <w:r w:rsidRPr="00B03993">
              <w:rPr>
                <w:color w:val="auto"/>
                <w:lang w:eastAsia="en-US"/>
              </w:rPr>
              <w:t>proizvodnja imitacije nakita</w:t>
            </w:r>
          </w:p>
        </w:tc>
        <w:tc>
          <w:tcPr>
            <w:tcW w:w="2836" w:type="dxa"/>
            <w:tcBorders>
              <w:top w:val="single" w:sz="4" w:space="0" w:color="auto"/>
              <w:left w:val="single" w:sz="4" w:space="0" w:color="auto"/>
              <w:bottom w:val="single" w:sz="4" w:space="0" w:color="auto"/>
              <w:right w:val="single" w:sz="4" w:space="0" w:color="auto"/>
            </w:tcBorders>
            <w:hideMark/>
          </w:tcPr>
          <w:p w14:paraId="24ACB626" w14:textId="77777777" w:rsidR="00312757" w:rsidRPr="00B03993" w:rsidRDefault="00312757" w:rsidP="00053822">
            <w:pPr>
              <w:spacing w:line="276" w:lineRule="auto"/>
              <w:rPr>
                <w:color w:val="auto"/>
                <w:lang w:eastAsia="en-US"/>
              </w:rPr>
            </w:pPr>
            <w:r w:rsidRPr="00B03993">
              <w:rPr>
                <w:color w:val="auto"/>
                <w:lang w:eastAsia="en-US"/>
              </w:rPr>
              <w:t>proizvodnja imitacije nakita</w:t>
            </w:r>
          </w:p>
        </w:tc>
      </w:tr>
      <w:tr w:rsidR="00312757" w:rsidRPr="00B03993" w14:paraId="2D68A216"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465814D3" w14:textId="77777777" w:rsidR="00312757" w:rsidRPr="00B03993" w:rsidRDefault="00312757" w:rsidP="00053822">
            <w:pPr>
              <w:spacing w:line="276" w:lineRule="auto"/>
              <w:jc w:val="center"/>
              <w:rPr>
                <w:color w:val="auto"/>
                <w:lang w:eastAsia="en-US"/>
              </w:rPr>
            </w:pPr>
            <w:r w:rsidRPr="00B03993">
              <w:rPr>
                <w:color w:val="auto"/>
                <w:lang w:eastAsia="en-US"/>
              </w:rPr>
              <w:t>32.20</w:t>
            </w:r>
          </w:p>
        </w:tc>
        <w:tc>
          <w:tcPr>
            <w:tcW w:w="5331" w:type="dxa"/>
            <w:tcBorders>
              <w:top w:val="single" w:sz="4" w:space="0" w:color="auto"/>
              <w:left w:val="single" w:sz="4" w:space="0" w:color="auto"/>
              <w:bottom w:val="single" w:sz="4" w:space="0" w:color="auto"/>
              <w:right w:val="single" w:sz="4" w:space="0" w:color="auto"/>
            </w:tcBorders>
            <w:hideMark/>
          </w:tcPr>
          <w:p w14:paraId="3C23BF0A" w14:textId="77777777" w:rsidR="00312757" w:rsidRPr="00B03993" w:rsidRDefault="00312757" w:rsidP="00053822">
            <w:pPr>
              <w:spacing w:line="276" w:lineRule="auto"/>
              <w:rPr>
                <w:color w:val="auto"/>
                <w:lang w:eastAsia="en-US"/>
              </w:rPr>
            </w:pPr>
            <w:r w:rsidRPr="00B03993">
              <w:rPr>
                <w:color w:val="auto"/>
                <w:lang w:eastAsia="en-US"/>
              </w:rPr>
              <w:t>proizvodnja glazbenih instrumenata</w:t>
            </w:r>
          </w:p>
        </w:tc>
        <w:tc>
          <w:tcPr>
            <w:tcW w:w="2836" w:type="dxa"/>
            <w:tcBorders>
              <w:top w:val="single" w:sz="4" w:space="0" w:color="auto"/>
              <w:left w:val="single" w:sz="4" w:space="0" w:color="auto"/>
              <w:bottom w:val="single" w:sz="4" w:space="0" w:color="auto"/>
              <w:right w:val="single" w:sz="4" w:space="0" w:color="auto"/>
            </w:tcBorders>
            <w:hideMark/>
          </w:tcPr>
          <w:p w14:paraId="4264BB0C" w14:textId="77777777" w:rsidR="00312757" w:rsidRPr="00B03993" w:rsidRDefault="00312757" w:rsidP="00F305E3">
            <w:pPr>
              <w:spacing w:line="276" w:lineRule="auto"/>
              <w:rPr>
                <w:color w:val="auto"/>
                <w:lang w:eastAsia="en-US"/>
              </w:rPr>
            </w:pPr>
            <w:proofErr w:type="spellStart"/>
            <w:r w:rsidRPr="00B03993">
              <w:rPr>
                <w:color w:val="auto"/>
                <w:lang w:eastAsia="en-US"/>
              </w:rPr>
              <w:t>glazbalarsk</w:t>
            </w:r>
            <w:r w:rsidR="00F305E3">
              <w:rPr>
                <w:color w:val="auto"/>
                <w:lang w:eastAsia="en-US"/>
              </w:rPr>
              <w:t>a</w:t>
            </w:r>
            <w:proofErr w:type="spellEnd"/>
          </w:p>
        </w:tc>
      </w:tr>
      <w:tr w:rsidR="00312757" w:rsidRPr="00B03993" w14:paraId="42AE55CD"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221F00F5" w14:textId="77777777" w:rsidR="00312757" w:rsidRPr="00B03993" w:rsidRDefault="00312757" w:rsidP="00053822">
            <w:pPr>
              <w:spacing w:line="276" w:lineRule="auto"/>
              <w:jc w:val="center"/>
              <w:rPr>
                <w:color w:val="auto"/>
                <w:lang w:eastAsia="en-US"/>
              </w:rPr>
            </w:pPr>
            <w:r w:rsidRPr="00B03993">
              <w:rPr>
                <w:color w:val="auto"/>
                <w:lang w:eastAsia="en-US"/>
              </w:rPr>
              <w:t>32.50</w:t>
            </w:r>
          </w:p>
        </w:tc>
        <w:tc>
          <w:tcPr>
            <w:tcW w:w="5331" w:type="dxa"/>
            <w:tcBorders>
              <w:top w:val="single" w:sz="4" w:space="0" w:color="auto"/>
              <w:left w:val="single" w:sz="4" w:space="0" w:color="auto"/>
              <w:bottom w:val="single" w:sz="4" w:space="0" w:color="auto"/>
              <w:right w:val="single" w:sz="4" w:space="0" w:color="auto"/>
            </w:tcBorders>
            <w:hideMark/>
          </w:tcPr>
          <w:p w14:paraId="1A747E1D" w14:textId="77777777" w:rsidR="00312757" w:rsidRPr="00B03993" w:rsidRDefault="00312757" w:rsidP="00053822">
            <w:pPr>
              <w:spacing w:line="276" w:lineRule="auto"/>
              <w:rPr>
                <w:color w:val="auto"/>
                <w:lang w:eastAsia="en-US"/>
              </w:rPr>
            </w:pPr>
            <w:r w:rsidRPr="00B03993">
              <w:rPr>
                <w:color w:val="auto"/>
                <w:lang w:eastAsia="en-US"/>
              </w:rPr>
              <w:t>proizvodnja ortopedskih i protetičkih naprava</w:t>
            </w:r>
          </w:p>
        </w:tc>
        <w:tc>
          <w:tcPr>
            <w:tcW w:w="2836" w:type="dxa"/>
            <w:tcBorders>
              <w:top w:val="single" w:sz="4" w:space="0" w:color="auto"/>
              <w:left w:val="single" w:sz="4" w:space="0" w:color="auto"/>
              <w:bottom w:val="single" w:sz="4" w:space="0" w:color="auto"/>
              <w:right w:val="single" w:sz="4" w:space="0" w:color="auto"/>
            </w:tcBorders>
            <w:hideMark/>
          </w:tcPr>
          <w:p w14:paraId="0216E07A" w14:textId="77777777" w:rsidR="00312757" w:rsidRPr="00B03993" w:rsidRDefault="00312757" w:rsidP="00053822">
            <w:pPr>
              <w:spacing w:line="276" w:lineRule="auto"/>
              <w:rPr>
                <w:color w:val="auto"/>
                <w:lang w:eastAsia="en-US"/>
              </w:rPr>
            </w:pPr>
            <w:r w:rsidRPr="00B03993">
              <w:rPr>
                <w:color w:val="auto"/>
                <w:lang w:eastAsia="en-US"/>
              </w:rPr>
              <w:t>izrada ortopedskih pomagala</w:t>
            </w:r>
          </w:p>
        </w:tc>
      </w:tr>
      <w:tr w:rsidR="00312757" w:rsidRPr="00B03993" w14:paraId="051862FD"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51E7D21" w14:textId="77777777" w:rsidR="00312757" w:rsidRPr="00B03993" w:rsidRDefault="00312757" w:rsidP="00053822">
            <w:pPr>
              <w:spacing w:line="276" w:lineRule="auto"/>
              <w:jc w:val="center"/>
              <w:rPr>
                <w:color w:val="auto"/>
                <w:lang w:eastAsia="en-US"/>
              </w:rPr>
            </w:pPr>
            <w:r w:rsidRPr="00B03993">
              <w:rPr>
                <w:color w:val="auto"/>
                <w:lang w:eastAsia="en-US"/>
              </w:rPr>
              <w:t>32.99</w:t>
            </w:r>
          </w:p>
          <w:p w14:paraId="6DB33BCB" w14:textId="77777777" w:rsidR="00312757" w:rsidRPr="00B03993" w:rsidRDefault="00312757" w:rsidP="00053822">
            <w:pPr>
              <w:spacing w:line="276" w:lineRule="auto"/>
              <w:jc w:val="center"/>
              <w:rPr>
                <w:color w:val="auto"/>
                <w:lang w:eastAsia="en-US"/>
              </w:rPr>
            </w:pPr>
            <w:r w:rsidRPr="00B03993">
              <w:rPr>
                <w:color w:val="auto"/>
                <w:lang w:eastAsia="en-US"/>
              </w:rPr>
              <w:t>10.89</w:t>
            </w:r>
          </w:p>
        </w:tc>
        <w:tc>
          <w:tcPr>
            <w:tcW w:w="5331" w:type="dxa"/>
            <w:tcBorders>
              <w:top w:val="single" w:sz="4" w:space="0" w:color="auto"/>
              <w:left w:val="single" w:sz="4" w:space="0" w:color="auto"/>
              <w:bottom w:val="single" w:sz="4" w:space="0" w:color="auto"/>
              <w:right w:val="single" w:sz="4" w:space="0" w:color="auto"/>
            </w:tcBorders>
            <w:hideMark/>
          </w:tcPr>
          <w:p w14:paraId="1009CEAA" w14:textId="77777777" w:rsidR="00312757" w:rsidRPr="00B03993" w:rsidRDefault="00312757" w:rsidP="00053822">
            <w:pPr>
              <w:spacing w:line="276" w:lineRule="auto"/>
              <w:rPr>
                <w:color w:val="auto"/>
                <w:lang w:eastAsia="en-US"/>
              </w:rPr>
            </w:pPr>
            <w:r w:rsidRPr="00B03993">
              <w:rPr>
                <w:color w:val="auto"/>
                <w:lang w:eastAsia="en-US"/>
              </w:rPr>
              <w:t>proizvodnja raznovrsnih predmeta</w:t>
            </w:r>
          </w:p>
          <w:p w14:paraId="634A033B" w14:textId="77777777" w:rsidR="00312757" w:rsidRPr="00B03993" w:rsidRDefault="00312757" w:rsidP="00053822">
            <w:pPr>
              <w:spacing w:line="276" w:lineRule="auto"/>
              <w:rPr>
                <w:color w:val="auto"/>
                <w:lang w:eastAsia="en-US"/>
              </w:rPr>
            </w:pPr>
            <w:r w:rsidRPr="00B03993">
              <w:rPr>
                <w:color w:val="auto"/>
                <w:lang w:eastAsia="en-US"/>
              </w:rPr>
              <w:t>proizvodnja licitara i ostalih medičarskih proizvoda</w:t>
            </w:r>
          </w:p>
        </w:tc>
        <w:tc>
          <w:tcPr>
            <w:tcW w:w="2836" w:type="dxa"/>
            <w:tcBorders>
              <w:top w:val="single" w:sz="4" w:space="0" w:color="auto"/>
              <w:left w:val="single" w:sz="4" w:space="0" w:color="auto"/>
              <w:bottom w:val="single" w:sz="4" w:space="0" w:color="auto"/>
              <w:right w:val="single" w:sz="4" w:space="0" w:color="auto"/>
            </w:tcBorders>
            <w:hideMark/>
          </w:tcPr>
          <w:p w14:paraId="296AE678" w14:textId="77777777" w:rsidR="00312757" w:rsidRPr="00B03993" w:rsidRDefault="00312757" w:rsidP="00F305E3">
            <w:pPr>
              <w:spacing w:line="276" w:lineRule="auto"/>
              <w:rPr>
                <w:color w:val="auto"/>
                <w:lang w:eastAsia="en-US"/>
              </w:rPr>
            </w:pPr>
            <w:r w:rsidRPr="00B03993">
              <w:rPr>
                <w:color w:val="auto"/>
                <w:lang w:eastAsia="en-US"/>
              </w:rPr>
              <w:t>licitarsk</w:t>
            </w:r>
            <w:r w:rsidR="00F305E3">
              <w:rPr>
                <w:color w:val="auto"/>
                <w:lang w:eastAsia="en-US"/>
              </w:rPr>
              <w:t>a</w:t>
            </w:r>
            <w:r w:rsidRPr="00B03993">
              <w:rPr>
                <w:color w:val="auto"/>
                <w:lang w:eastAsia="en-US"/>
              </w:rPr>
              <w:t xml:space="preserve">, </w:t>
            </w:r>
            <w:proofErr w:type="spellStart"/>
            <w:r w:rsidRPr="00B03993">
              <w:rPr>
                <w:color w:val="auto"/>
                <w:lang w:eastAsia="en-US"/>
              </w:rPr>
              <w:t>svjećarsk</w:t>
            </w:r>
            <w:r w:rsidR="00F305E3">
              <w:rPr>
                <w:color w:val="auto"/>
                <w:lang w:eastAsia="en-US"/>
              </w:rPr>
              <w:t>a</w:t>
            </w:r>
            <w:proofErr w:type="spellEnd"/>
          </w:p>
        </w:tc>
      </w:tr>
      <w:tr w:rsidR="00312757" w:rsidRPr="00B03993" w14:paraId="7EDA191A"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139A2BC6" w14:textId="77777777" w:rsidR="00312757" w:rsidRPr="00B03993" w:rsidRDefault="00312757" w:rsidP="00053822">
            <w:pPr>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1C8E16AF" w14:textId="77777777" w:rsidR="00312757" w:rsidRPr="00B03993" w:rsidRDefault="00312757" w:rsidP="00053822">
            <w:pPr>
              <w:spacing w:line="276" w:lineRule="auto"/>
              <w:rPr>
                <w:color w:val="auto"/>
                <w:lang w:eastAsia="en-US"/>
              </w:rPr>
            </w:pPr>
            <w:r w:rsidRPr="00B03993">
              <w:rPr>
                <w:color w:val="auto"/>
                <w:lang w:eastAsia="en-US"/>
              </w:rPr>
              <w:t>izrada ukrasa za novogodišnje jelke</w:t>
            </w:r>
          </w:p>
        </w:tc>
        <w:tc>
          <w:tcPr>
            <w:tcW w:w="2836" w:type="dxa"/>
            <w:tcBorders>
              <w:top w:val="single" w:sz="4" w:space="0" w:color="auto"/>
              <w:left w:val="single" w:sz="4" w:space="0" w:color="auto"/>
              <w:bottom w:val="single" w:sz="4" w:space="0" w:color="auto"/>
              <w:right w:val="single" w:sz="4" w:space="0" w:color="auto"/>
            </w:tcBorders>
            <w:hideMark/>
          </w:tcPr>
          <w:p w14:paraId="1209038E" w14:textId="77777777" w:rsidR="00312757" w:rsidRPr="00B03993" w:rsidRDefault="00312757" w:rsidP="00053822">
            <w:pPr>
              <w:spacing w:line="276" w:lineRule="auto"/>
              <w:rPr>
                <w:color w:val="auto"/>
                <w:lang w:eastAsia="en-US"/>
              </w:rPr>
            </w:pPr>
            <w:r w:rsidRPr="00B03993">
              <w:rPr>
                <w:color w:val="auto"/>
                <w:lang w:eastAsia="en-US"/>
              </w:rPr>
              <w:t>izrada ukrasa za novogodišnje jelke</w:t>
            </w:r>
          </w:p>
        </w:tc>
      </w:tr>
      <w:tr w:rsidR="00312757" w:rsidRPr="00B03993" w14:paraId="11BA5A55"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1001F555" w14:textId="77777777" w:rsidR="00312757" w:rsidRPr="00B03993" w:rsidRDefault="00312757" w:rsidP="00053822">
            <w:pPr>
              <w:spacing w:line="276" w:lineRule="auto"/>
              <w:jc w:val="center"/>
              <w:rPr>
                <w:color w:val="auto"/>
                <w:lang w:eastAsia="en-US"/>
              </w:rPr>
            </w:pPr>
            <w:r w:rsidRPr="00B03993">
              <w:rPr>
                <w:color w:val="auto"/>
                <w:lang w:eastAsia="en-US"/>
              </w:rPr>
              <w:t>32.99</w:t>
            </w:r>
          </w:p>
          <w:p w14:paraId="362D6D29" w14:textId="77777777" w:rsidR="00312757" w:rsidRPr="00B03993" w:rsidRDefault="00312757" w:rsidP="00053822">
            <w:pPr>
              <w:spacing w:line="276" w:lineRule="auto"/>
              <w:jc w:val="center"/>
              <w:rPr>
                <w:color w:val="auto"/>
                <w:lang w:eastAsia="en-US"/>
              </w:rPr>
            </w:pPr>
            <w:r w:rsidRPr="00B03993">
              <w:rPr>
                <w:color w:val="auto"/>
                <w:lang w:eastAsia="en-US"/>
              </w:rPr>
              <w:t>95.29</w:t>
            </w:r>
          </w:p>
        </w:tc>
        <w:tc>
          <w:tcPr>
            <w:tcW w:w="5331" w:type="dxa"/>
            <w:tcBorders>
              <w:top w:val="single" w:sz="4" w:space="0" w:color="auto"/>
              <w:left w:val="single" w:sz="4" w:space="0" w:color="auto"/>
              <w:bottom w:val="single" w:sz="4" w:space="0" w:color="auto"/>
              <w:right w:val="single" w:sz="4" w:space="0" w:color="auto"/>
            </w:tcBorders>
            <w:hideMark/>
          </w:tcPr>
          <w:p w14:paraId="07C188FA" w14:textId="77777777" w:rsidR="00312757" w:rsidRPr="00B03993" w:rsidRDefault="00312757" w:rsidP="00053822">
            <w:pPr>
              <w:spacing w:line="276" w:lineRule="auto"/>
              <w:rPr>
                <w:color w:val="auto"/>
                <w:lang w:eastAsia="en-US"/>
              </w:rPr>
            </w:pPr>
            <w:r w:rsidRPr="00B03993">
              <w:rPr>
                <w:color w:val="auto"/>
                <w:lang w:eastAsia="en-US"/>
              </w:rPr>
              <w:t>proizvodnja pera i olovaka</w:t>
            </w:r>
          </w:p>
          <w:p w14:paraId="26B09273" w14:textId="77777777" w:rsidR="00312757" w:rsidRPr="00B03993" w:rsidRDefault="00312757" w:rsidP="00053822">
            <w:pPr>
              <w:spacing w:line="276" w:lineRule="auto"/>
              <w:rPr>
                <w:b/>
                <w:color w:val="auto"/>
                <w:lang w:eastAsia="en-US"/>
              </w:rPr>
            </w:pPr>
            <w:r w:rsidRPr="00B03993">
              <w:rPr>
                <w:color w:val="auto"/>
                <w:lang w:eastAsia="en-US"/>
              </w:rPr>
              <w:t>popravak predmeta za osobnu uporabu</w:t>
            </w:r>
          </w:p>
        </w:tc>
        <w:tc>
          <w:tcPr>
            <w:tcW w:w="2836" w:type="dxa"/>
            <w:tcBorders>
              <w:top w:val="single" w:sz="4" w:space="0" w:color="auto"/>
              <w:left w:val="single" w:sz="4" w:space="0" w:color="auto"/>
              <w:bottom w:val="single" w:sz="4" w:space="0" w:color="auto"/>
              <w:right w:val="single" w:sz="4" w:space="0" w:color="auto"/>
            </w:tcBorders>
            <w:hideMark/>
          </w:tcPr>
          <w:p w14:paraId="5EEEFF05" w14:textId="77777777" w:rsidR="00312757" w:rsidRPr="00B03993" w:rsidRDefault="00312757" w:rsidP="00053822">
            <w:pPr>
              <w:spacing w:line="276" w:lineRule="auto"/>
              <w:rPr>
                <w:color w:val="auto"/>
                <w:lang w:eastAsia="en-US"/>
              </w:rPr>
            </w:pPr>
            <w:r w:rsidRPr="00B03993">
              <w:rPr>
                <w:color w:val="auto"/>
                <w:lang w:eastAsia="en-US"/>
              </w:rPr>
              <w:t>izrada, popravak i servis pribora za pisanje i graviranje</w:t>
            </w:r>
          </w:p>
        </w:tc>
      </w:tr>
      <w:tr w:rsidR="00312757" w:rsidRPr="00B03993" w14:paraId="719491F9"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528177E" w14:textId="77777777" w:rsidR="00312757" w:rsidRPr="00B03993" w:rsidRDefault="00312757" w:rsidP="00053822">
            <w:pPr>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5E1A017B" w14:textId="77777777" w:rsidR="00312757" w:rsidRPr="00B03993" w:rsidRDefault="00312757" w:rsidP="00053822">
            <w:pPr>
              <w:spacing w:line="276" w:lineRule="auto"/>
              <w:rPr>
                <w:color w:val="auto"/>
                <w:lang w:eastAsia="en-US"/>
              </w:rPr>
            </w:pPr>
            <w:r w:rsidRPr="00B03993">
              <w:rPr>
                <w:color w:val="auto"/>
                <w:lang w:eastAsia="en-US"/>
              </w:rPr>
              <w:t>proizvodnja predmeta za osobnu upotrebu</w:t>
            </w:r>
          </w:p>
        </w:tc>
        <w:tc>
          <w:tcPr>
            <w:tcW w:w="2836" w:type="dxa"/>
            <w:tcBorders>
              <w:top w:val="single" w:sz="4" w:space="0" w:color="auto"/>
              <w:left w:val="single" w:sz="4" w:space="0" w:color="auto"/>
              <w:bottom w:val="single" w:sz="4" w:space="0" w:color="auto"/>
              <w:right w:val="single" w:sz="4" w:space="0" w:color="auto"/>
            </w:tcBorders>
            <w:hideMark/>
          </w:tcPr>
          <w:p w14:paraId="26B7BB2E" w14:textId="77777777" w:rsidR="00312757" w:rsidRPr="00B03993" w:rsidRDefault="00312757" w:rsidP="00053822">
            <w:pPr>
              <w:spacing w:line="276" w:lineRule="auto"/>
              <w:rPr>
                <w:color w:val="auto"/>
                <w:lang w:eastAsia="en-US"/>
              </w:rPr>
            </w:pPr>
            <w:r w:rsidRPr="00B03993">
              <w:rPr>
                <w:color w:val="auto"/>
                <w:lang w:eastAsia="en-US"/>
              </w:rPr>
              <w:t>izrada pušačkog pribora</w:t>
            </w:r>
          </w:p>
        </w:tc>
      </w:tr>
      <w:tr w:rsidR="00312757" w:rsidRPr="00B03993" w14:paraId="3203D5C0"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6BB0FB7C" w14:textId="77777777" w:rsidR="00312757" w:rsidRPr="00B03993" w:rsidRDefault="00312757" w:rsidP="00053822">
            <w:pPr>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7FACB1F7" w14:textId="77777777" w:rsidR="00312757" w:rsidRPr="00B03993" w:rsidRDefault="00312757" w:rsidP="00053822">
            <w:pPr>
              <w:spacing w:line="276" w:lineRule="auto"/>
              <w:rPr>
                <w:color w:val="auto"/>
                <w:lang w:eastAsia="en-US"/>
              </w:rPr>
            </w:pPr>
            <w:r w:rsidRPr="00B03993">
              <w:rPr>
                <w:color w:val="auto"/>
                <w:lang w:eastAsia="en-US"/>
              </w:rPr>
              <w:t>proizvodnja predmeta za osobnu upotrebu</w:t>
            </w:r>
          </w:p>
        </w:tc>
        <w:tc>
          <w:tcPr>
            <w:tcW w:w="2836" w:type="dxa"/>
            <w:tcBorders>
              <w:top w:val="single" w:sz="4" w:space="0" w:color="auto"/>
              <w:left w:val="single" w:sz="4" w:space="0" w:color="auto"/>
              <w:bottom w:val="single" w:sz="4" w:space="0" w:color="auto"/>
              <w:right w:val="single" w:sz="4" w:space="0" w:color="auto"/>
            </w:tcBorders>
            <w:hideMark/>
          </w:tcPr>
          <w:p w14:paraId="1F343C8E" w14:textId="77777777" w:rsidR="00312757" w:rsidRPr="00B03993" w:rsidRDefault="00312757" w:rsidP="00053822">
            <w:pPr>
              <w:spacing w:line="276" w:lineRule="auto"/>
              <w:rPr>
                <w:color w:val="auto"/>
                <w:lang w:eastAsia="en-US"/>
              </w:rPr>
            </w:pPr>
            <w:r w:rsidRPr="00B03993">
              <w:rPr>
                <w:color w:val="auto"/>
                <w:lang w:eastAsia="en-US"/>
              </w:rPr>
              <w:t>izrada slamnatih šešira</w:t>
            </w:r>
          </w:p>
        </w:tc>
      </w:tr>
      <w:tr w:rsidR="00312757" w:rsidRPr="00B03993" w14:paraId="77A62715"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582BE923" w14:textId="77777777" w:rsidR="00312757" w:rsidRPr="00B03993" w:rsidRDefault="00312757" w:rsidP="00053822">
            <w:pPr>
              <w:spacing w:line="276" w:lineRule="auto"/>
              <w:jc w:val="center"/>
              <w:rPr>
                <w:color w:val="auto"/>
                <w:lang w:eastAsia="en-US"/>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279BBB02" w14:textId="77777777" w:rsidR="00312757" w:rsidRPr="00B03993" w:rsidRDefault="00312757" w:rsidP="00053822">
            <w:pPr>
              <w:spacing w:line="276" w:lineRule="auto"/>
              <w:rPr>
                <w:color w:val="auto"/>
                <w:lang w:eastAsia="en-US"/>
              </w:rPr>
            </w:pPr>
            <w:r w:rsidRPr="00B03993">
              <w:rPr>
                <w:color w:val="auto"/>
                <w:lang w:eastAsia="en-US"/>
              </w:rPr>
              <w:t>proizvodnja zaštitne sigurnosne odjeće</w:t>
            </w:r>
          </w:p>
        </w:tc>
        <w:tc>
          <w:tcPr>
            <w:tcW w:w="2836" w:type="dxa"/>
            <w:tcBorders>
              <w:top w:val="single" w:sz="4" w:space="0" w:color="auto"/>
              <w:left w:val="single" w:sz="4" w:space="0" w:color="auto"/>
              <w:bottom w:val="single" w:sz="4" w:space="0" w:color="auto"/>
              <w:right w:val="single" w:sz="4" w:space="0" w:color="auto"/>
            </w:tcBorders>
            <w:hideMark/>
          </w:tcPr>
          <w:p w14:paraId="1C6206A8" w14:textId="77777777" w:rsidR="00312757" w:rsidRPr="00B03993" w:rsidRDefault="00312757" w:rsidP="00053822">
            <w:pPr>
              <w:spacing w:line="276" w:lineRule="auto"/>
              <w:rPr>
                <w:color w:val="auto"/>
                <w:lang w:eastAsia="en-US"/>
              </w:rPr>
            </w:pPr>
            <w:r w:rsidRPr="00B03993">
              <w:rPr>
                <w:color w:val="auto"/>
                <w:lang w:eastAsia="en-US"/>
              </w:rPr>
              <w:t>izrada zaštitne odjeće</w:t>
            </w:r>
          </w:p>
        </w:tc>
      </w:tr>
      <w:tr w:rsidR="00312757" w:rsidRPr="00B03993" w14:paraId="3A9D39A5"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C36387B" w14:textId="77777777" w:rsidR="00312757" w:rsidRPr="00B03993" w:rsidRDefault="00312757" w:rsidP="00053822">
            <w:pPr>
              <w:spacing w:line="276" w:lineRule="auto"/>
              <w:jc w:val="center"/>
              <w:rPr>
                <w:bCs/>
                <w:color w:val="auto"/>
                <w:lang w:eastAsia="en-US" w:bidi="my-MM"/>
              </w:rPr>
            </w:pPr>
            <w:r w:rsidRPr="00B03993">
              <w:rPr>
                <w:color w:val="auto"/>
                <w:lang w:eastAsia="en-US"/>
              </w:rPr>
              <w:t>32.99</w:t>
            </w:r>
          </w:p>
        </w:tc>
        <w:tc>
          <w:tcPr>
            <w:tcW w:w="5331" w:type="dxa"/>
            <w:tcBorders>
              <w:top w:val="single" w:sz="4" w:space="0" w:color="auto"/>
              <w:left w:val="single" w:sz="4" w:space="0" w:color="auto"/>
              <w:bottom w:val="single" w:sz="4" w:space="0" w:color="auto"/>
              <w:right w:val="single" w:sz="4" w:space="0" w:color="auto"/>
            </w:tcBorders>
            <w:hideMark/>
          </w:tcPr>
          <w:p w14:paraId="0721973C" w14:textId="77777777" w:rsidR="00312757" w:rsidRPr="00B03993" w:rsidRDefault="00312757" w:rsidP="00053822">
            <w:pPr>
              <w:spacing w:line="276" w:lineRule="auto"/>
              <w:rPr>
                <w:bCs/>
                <w:color w:val="auto"/>
                <w:lang w:eastAsia="en-US" w:bidi="my-MM"/>
              </w:rPr>
            </w:pPr>
            <w:r w:rsidRPr="00B03993">
              <w:rPr>
                <w:color w:val="auto"/>
                <w:lang w:eastAsia="en-US"/>
              </w:rPr>
              <w:t xml:space="preserve">proizvodnja žigova za datiranje, pečaćenje, ili numeriranje, ručnih naprava za otiskivanje natpisa ili garnitura za ručno otiskivanje </w:t>
            </w:r>
          </w:p>
        </w:tc>
        <w:tc>
          <w:tcPr>
            <w:tcW w:w="2836" w:type="dxa"/>
            <w:tcBorders>
              <w:top w:val="single" w:sz="4" w:space="0" w:color="auto"/>
              <w:left w:val="single" w:sz="4" w:space="0" w:color="auto"/>
              <w:bottom w:val="single" w:sz="4" w:space="0" w:color="auto"/>
              <w:right w:val="single" w:sz="4" w:space="0" w:color="auto"/>
            </w:tcBorders>
            <w:hideMark/>
          </w:tcPr>
          <w:p w14:paraId="2EB39664" w14:textId="77777777" w:rsidR="00312757" w:rsidRPr="00B03993" w:rsidRDefault="00312757" w:rsidP="00F305E3">
            <w:pPr>
              <w:spacing w:line="276" w:lineRule="auto"/>
              <w:rPr>
                <w:bCs/>
                <w:color w:val="auto"/>
                <w:lang w:eastAsia="en-US" w:bidi="my-MM"/>
              </w:rPr>
            </w:pPr>
            <w:r w:rsidRPr="00B03993">
              <w:rPr>
                <w:color w:val="auto"/>
                <w:lang w:eastAsia="en-US"/>
              </w:rPr>
              <w:t>graversk</w:t>
            </w:r>
            <w:r w:rsidR="00F305E3">
              <w:rPr>
                <w:color w:val="auto"/>
                <w:lang w:eastAsia="en-US"/>
              </w:rPr>
              <w:t>a</w:t>
            </w:r>
          </w:p>
        </w:tc>
      </w:tr>
      <w:tr w:rsidR="00312757" w:rsidRPr="00B03993" w14:paraId="4019822E" w14:textId="77777777" w:rsidTr="00053822">
        <w:trPr>
          <w:cantSplit/>
          <w:tblHeader/>
        </w:trPr>
        <w:tc>
          <w:tcPr>
            <w:tcW w:w="1133" w:type="dxa"/>
            <w:tcBorders>
              <w:top w:val="single" w:sz="4" w:space="0" w:color="auto"/>
              <w:left w:val="single" w:sz="4" w:space="0" w:color="auto"/>
              <w:bottom w:val="single" w:sz="4" w:space="0" w:color="auto"/>
              <w:right w:val="single" w:sz="4" w:space="0" w:color="auto"/>
            </w:tcBorders>
            <w:hideMark/>
          </w:tcPr>
          <w:p w14:paraId="3CB93513" w14:textId="77777777" w:rsidR="00312757" w:rsidRPr="00B03993" w:rsidRDefault="00312757" w:rsidP="00053822">
            <w:pPr>
              <w:spacing w:line="276" w:lineRule="auto"/>
              <w:jc w:val="center"/>
              <w:rPr>
                <w:color w:val="auto"/>
                <w:lang w:eastAsia="en-US"/>
              </w:rPr>
            </w:pPr>
            <w:r w:rsidRPr="00B03993">
              <w:rPr>
                <w:color w:val="auto"/>
                <w:lang w:eastAsia="en-US"/>
              </w:rPr>
              <w:t>96.09.02</w:t>
            </w:r>
          </w:p>
        </w:tc>
        <w:tc>
          <w:tcPr>
            <w:tcW w:w="5331" w:type="dxa"/>
            <w:tcBorders>
              <w:top w:val="single" w:sz="4" w:space="0" w:color="auto"/>
              <w:left w:val="single" w:sz="4" w:space="0" w:color="auto"/>
              <w:bottom w:val="single" w:sz="4" w:space="0" w:color="auto"/>
              <w:right w:val="single" w:sz="4" w:space="0" w:color="auto"/>
            </w:tcBorders>
            <w:hideMark/>
          </w:tcPr>
          <w:p w14:paraId="2835F458" w14:textId="77777777" w:rsidR="00312757" w:rsidRPr="00B03993" w:rsidRDefault="00312757" w:rsidP="00053822">
            <w:pPr>
              <w:spacing w:line="276" w:lineRule="auto"/>
              <w:rPr>
                <w:color w:val="auto"/>
                <w:lang w:eastAsia="en-US"/>
              </w:rPr>
            </w:pPr>
            <w:r w:rsidRPr="00B03993">
              <w:rPr>
                <w:color w:val="auto"/>
                <w:lang w:eastAsia="en-US"/>
              </w:rPr>
              <w:t>pismoslikarske usluge</w:t>
            </w:r>
          </w:p>
        </w:tc>
        <w:tc>
          <w:tcPr>
            <w:tcW w:w="2836" w:type="dxa"/>
            <w:tcBorders>
              <w:top w:val="single" w:sz="4" w:space="0" w:color="auto"/>
              <w:left w:val="single" w:sz="4" w:space="0" w:color="auto"/>
              <w:bottom w:val="single" w:sz="4" w:space="0" w:color="auto"/>
              <w:right w:val="single" w:sz="4" w:space="0" w:color="auto"/>
            </w:tcBorders>
            <w:hideMark/>
          </w:tcPr>
          <w:p w14:paraId="38EB90A9" w14:textId="77777777" w:rsidR="00312757" w:rsidRPr="00B03993" w:rsidRDefault="00312757" w:rsidP="00F305E3">
            <w:pPr>
              <w:spacing w:line="276" w:lineRule="auto"/>
              <w:rPr>
                <w:color w:val="auto"/>
                <w:lang w:eastAsia="en-US"/>
              </w:rPr>
            </w:pPr>
            <w:r w:rsidRPr="00B03993">
              <w:rPr>
                <w:color w:val="auto"/>
                <w:lang w:eastAsia="en-US"/>
              </w:rPr>
              <w:t>pismoslikarsk</w:t>
            </w:r>
            <w:r w:rsidR="00F305E3">
              <w:rPr>
                <w:color w:val="auto"/>
                <w:lang w:eastAsia="en-US"/>
              </w:rPr>
              <w:t>a</w:t>
            </w:r>
          </w:p>
        </w:tc>
      </w:tr>
    </w:tbl>
    <w:p w14:paraId="2DA3EFEF" w14:textId="77777777" w:rsidR="00312757" w:rsidRDefault="00312757" w:rsidP="00B03993">
      <w:pPr>
        <w:rPr>
          <w:b/>
          <w:color w:val="auto"/>
          <w:u w:val="single"/>
        </w:rPr>
      </w:pPr>
    </w:p>
    <w:p w14:paraId="053879C5" w14:textId="77777777" w:rsidR="00312757" w:rsidRDefault="00312757" w:rsidP="00B03993">
      <w:pPr>
        <w:rPr>
          <w:b/>
          <w:color w:val="auto"/>
          <w:u w:val="single"/>
        </w:rPr>
      </w:pPr>
    </w:p>
    <w:p w14:paraId="62A43B27" w14:textId="77777777" w:rsidR="00312757" w:rsidRDefault="00312757" w:rsidP="00B03993">
      <w:pPr>
        <w:rPr>
          <w:b/>
          <w:color w:val="auto"/>
          <w:u w:val="single"/>
        </w:rPr>
      </w:pPr>
    </w:p>
    <w:p w14:paraId="517E3709" w14:textId="77777777" w:rsidR="00B03993" w:rsidRPr="00B03993" w:rsidRDefault="00B03993" w:rsidP="00B03993">
      <w:pPr>
        <w:pStyle w:val="z-BottomofForm"/>
        <w:rPr>
          <w:sz w:val="24"/>
          <w:szCs w:val="24"/>
        </w:rPr>
      </w:pPr>
      <w:r w:rsidRPr="00B03993">
        <w:rPr>
          <w:sz w:val="24"/>
          <w:szCs w:val="24"/>
        </w:rPr>
        <w:t>Bottom of Form</w:t>
      </w:r>
    </w:p>
    <w:p w14:paraId="72123560" w14:textId="77777777" w:rsidR="008E2EAA" w:rsidRPr="00B03993" w:rsidRDefault="008E2EAA"/>
    <w:sectPr w:rsidR="008E2EAA" w:rsidRPr="00B03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417CD"/>
    <w:multiLevelType w:val="hybridMultilevel"/>
    <w:tmpl w:val="8312D370"/>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 w15:restartNumberingAfterBreak="0">
    <w:nsid w:val="5AF10C8C"/>
    <w:multiLevelType w:val="hybridMultilevel"/>
    <w:tmpl w:val="D77AEB60"/>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C64E14DA">
      <w:start w:val="6"/>
      <w:numFmt w:val="bullet"/>
      <w:lvlText w:val="-"/>
      <w:lvlJc w:val="left"/>
      <w:pPr>
        <w:ind w:left="2160" w:hanging="360"/>
      </w:pPr>
      <w:rPr>
        <w:rFonts w:ascii="Times New Roman" w:eastAsia="Times New Roman" w:hAnsi="Times New Roman" w:cs="Times New Roman" w:hint="default"/>
        <w:color w:val="auto"/>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993"/>
    <w:rsid w:val="000150D9"/>
    <w:rsid w:val="00016DFF"/>
    <w:rsid w:val="0002146B"/>
    <w:rsid w:val="0002503F"/>
    <w:rsid w:val="000350D4"/>
    <w:rsid w:val="00036996"/>
    <w:rsid w:val="000465B9"/>
    <w:rsid w:val="00053822"/>
    <w:rsid w:val="00065963"/>
    <w:rsid w:val="000A02FB"/>
    <w:rsid w:val="000A6D49"/>
    <w:rsid w:val="000D0CC8"/>
    <w:rsid w:val="000D634C"/>
    <w:rsid w:val="000F632C"/>
    <w:rsid w:val="00102A5A"/>
    <w:rsid w:val="001055B0"/>
    <w:rsid w:val="00114FDA"/>
    <w:rsid w:val="00116A21"/>
    <w:rsid w:val="00124583"/>
    <w:rsid w:val="0013065B"/>
    <w:rsid w:val="00144935"/>
    <w:rsid w:val="00166DF2"/>
    <w:rsid w:val="00180A15"/>
    <w:rsid w:val="00180DCD"/>
    <w:rsid w:val="00183386"/>
    <w:rsid w:val="001B62D5"/>
    <w:rsid w:val="001C666D"/>
    <w:rsid w:val="001E1471"/>
    <w:rsid w:val="001E518B"/>
    <w:rsid w:val="00202172"/>
    <w:rsid w:val="002021AF"/>
    <w:rsid w:val="00221C3E"/>
    <w:rsid w:val="00241A05"/>
    <w:rsid w:val="00256656"/>
    <w:rsid w:val="002762EE"/>
    <w:rsid w:val="00286BE4"/>
    <w:rsid w:val="002D09A3"/>
    <w:rsid w:val="002D7E48"/>
    <w:rsid w:val="002E3078"/>
    <w:rsid w:val="002E546E"/>
    <w:rsid w:val="00302402"/>
    <w:rsid w:val="00312757"/>
    <w:rsid w:val="00315A9E"/>
    <w:rsid w:val="00320D88"/>
    <w:rsid w:val="00347A67"/>
    <w:rsid w:val="003734C4"/>
    <w:rsid w:val="00382C0B"/>
    <w:rsid w:val="003D29A4"/>
    <w:rsid w:val="003F2920"/>
    <w:rsid w:val="0040321D"/>
    <w:rsid w:val="004051C5"/>
    <w:rsid w:val="00411462"/>
    <w:rsid w:val="00416905"/>
    <w:rsid w:val="00421F48"/>
    <w:rsid w:val="004423CF"/>
    <w:rsid w:val="004500B4"/>
    <w:rsid w:val="00487F90"/>
    <w:rsid w:val="004B0B17"/>
    <w:rsid w:val="004C7772"/>
    <w:rsid w:val="004D1043"/>
    <w:rsid w:val="0050440F"/>
    <w:rsid w:val="00505EB4"/>
    <w:rsid w:val="00517307"/>
    <w:rsid w:val="00532AF2"/>
    <w:rsid w:val="005617C4"/>
    <w:rsid w:val="00564E21"/>
    <w:rsid w:val="0057626F"/>
    <w:rsid w:val="005A0497"/>
    <w:rsid w:val="005B330F"/>
    <w:rsid w:val="005C067A"/>
    <w:rsid w:val="005C0C48"/>
    <w:rsid w:val="005C45DB"/>
    <w:rsid w:val="005D17B7"/>
    <w:rsid w:val="006022BF"/>
    <w:rsid w:val="0064610C"/>
    <w:rsid w:val="00666A76"/>
    <w:rsid w:val="00677924"/>
    <w:rsid w:val="006969C1"/>
    <w:rsid w:val="006B476C"/>
    <w:rsid w:val="00702E27"/>
    <w:rsid w:val="0070331E"/>
    <w:rsid w:val="0072151F"/>
    <w:rsid w:val="0072388D"/>
    <w:rsid w:val="00734755"/>
    <w:rsid w:val="00762C88"/>
    <w:rsid w:val="007A0C90"/>
    <w:rsid w:val="007B1BF0"/>
    <w:rsid w:val="007B5791"/>
    <w:rsid w:val="007C1FCA"/>
    <w:rsid w:val="008029E3"/>
    <w:rsid w:val="008030BC"/>
    <w:rsid w:val="008167F0"/>
    <w:rsid w:val="008312B1"/>
    <w:rsid w:val="00832192"/>
    <w:rsid w:val="0087056D"/>
    <w:rsid w:val="00874F3C"/>
    <w:rsid w:val="008765C1"/>
    <w:rsid w:val="008E2EAA"/>
    <w:rsid w:val="008E3C12"/>
    <w:rsid w:val="008F0F07"/>
    <w:rsid w:val="00907563"/>
    <w:rsid w:val="009329C1"/>
    <w:rsid w:val="009369CF"/>
    <w:rsid w:val="00954EAF"/>
    <w:rsid w:val="009876FB"/>
    <w:rsid w:val="00994703"/>
    <w:rsid w:val="009B231A"/>
    <w:rsid w:val="009B4735"/>
    <w:rsid w:val="00A037C2"/>
    <w:rsid w:val="00A35E98"/>
    <w:rsid w:val="00A635B3"/>
    <w:rsid w:val="00A64412"/>
    <w:rsid w:val="00A649FB"/>
    <w:rsid w:val="00A7673E"/>
    <w:rsid w:val="00A945BB"/>
    <w:rsid w:val="00AB77B4"/>
    <w:rsid w:val="00AF2B40"/>
    <w:rsid w:val="00AF76DC"/>
    <w:rsid w:val="00AF7777"/>
    <w:rsid w:val="00B03993"/>
    <w:rsid w:val="00B041C9"/>
    <w:rsid w:val="00B10073"/>
    <w:rsid w:val="00B1061B"/>
    <w:rsid w:val="00B1442F"/>
    <w:rsid w:val="00B169DD"/>
    <w:rsid w:val="00B316FC"/>
    <w:rsid w:val="00B341DA"/>
    <w:rsid w:val="00BC68CC"/>
    <w:rsid w:val="00BE61E2"/>
    <w:rsid w:val="00C005F1"/>
    <w:rsid w:val="00C07E83"/>
    <w:rsid w:val="00C22C0E"/>
    <w:rsid w:val="00D9482C"/>
    <w:rsid w:val="00D96246"/>
    <w:rsid w:val="00DA7712"/>
    <w:rsid w:val="00DC23F3"/>
    <w:rsid w:val="00DC69C8"/>
    <w:rsid w:val="00DD5448"/>
    <w:rsid w:val="00DE2AF1"/>
    <w:rsid w:val="00DE6E69"/>
    <w:rsid w:val="00DF7840"/>
    <w:rsid w:val="00E15CE9"/>
    <w:rsid w:val="00E3051A"/>
    <w:rsid w:val="00E428BE"/>
    <w:rsid w:val="00E64BA8"/>
    <w:rsid w:val="00E844BC"/>
    <w:rsid w:val="00E94D03"/>
    <w:rsid w:val="00EC1AA6"/>
    <w:rsid w:val="00EC7E03"/>
    <w:rsid w:val="00EE759E"/>
    <w:rsid w:val="00F305E3"/>
    <w:rsid w:val="00F3340E"/>
    <w:rsid w:val="00F455C1"/>
    <w:rsid w:val="00F879AB"/>
    <w:rsid w:val="00F902EE"/>
    <w:rsid w:val="00FD795F"/>
    <w:rsid w:val="00FF43AF"/>
    <w:rsid w:val="00FF5EE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8C55"/>
  <w15:chartTrackingRefBased/>
  <w15:docId w15:val="{3043C705-1B0A-42FD-AA6A-02975377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993"/>
    <w:pPr>
      <w:spacing w:after="0" w:line="240" w:lineRule="auto"/>
    </w:pPr>
    <w:rPr>
      <w:rFonts w:ascii="Times New Roman" w:eastAsia="Times New Roman" w:hAnsi="Times New Roman" w:cs="Times New Roman"/>
      <w:color w:val="000000"/>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03993"/>
    <w:rPr>
      <w:color w:val="0000FF"/>
      <w:u w:val="single"/>
    </w:rPr>
  </w:style>
  <w:style w:type="paragraph" w:styleId="z-TopofForm">
    <w:name w:val="HTML Top of Form"/>
    <w:basedOn w:val="Normal"/>
    <w:next w:val="Normal"/>
    <w:link w:val="z-TopofFormChar"/>
    <w:hidden/>
    <w:uiPriority w:val="99"/>
    <w:semiHidden/>
    <w:unhideWhenUsed/>
    <w:rsid w:val="00B0399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3993"/>
    <w:rPr>
      <w:rFonts w:ascii="Arial" w:eastAsia="Times New Roman" w:hAnsi="Arial" w:cs="Arial"/>
      <w:vanish/>
      <w:color w:val="000000"/>
      <w:sz w:val="16"/>
      <w:szCs w:val="16"/>
      <w:lang w:eastAsia="hr-HR"/>
    </w:rPr>
  </w:style>
  <w:style w:type="paragraph" w:styleId="z-BottomofForm">
    <w:name w:val="HTML Bottom of Form"/>
    <w:basedOn w:val="Normal"/>
    <w:next w:val="Normal"/>
    <w:link w:val="z-BottomofFormChar"/>
    <w:hidden/>
    <w:uiPriority w:val="99"/>
    <w:semiHidden/>
    <w:unhideWhenUsed/>
    <w:rsid w:val="00B0399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3993"/>
    <w:rPr>
      <w:rFonts w:ascii="Arial" w:eastAsia="Times New Roman" w:hAnsi="Arial" w:cs="Arial"/>
      <w:vanish/>
      <w:color w:val="000000"/>
      <w:sz w:val="16"/>
      <w:szCs w:val="16"/>
      <w:lang w:eastAsia="hr-HR"/>
    </w:rPr>
  </w:style>
  <w:style w:type="paragraph" w:styleId="Revision">
    <w:name w:val="Revision"/>
    <w:hidden/>
    <w:uiPriority w:val="99"/>
    <w:semiHidden/>
    <w:rsid w:val="008E2EAA"/>
    <w:pPr>
      <w:spacing w:after="0" w:line="240" w:lineRule="auto"/>
    </w:pPr>
    <w:rPr>
      <w:rFonts w:ascii="Times New Roman" w:eastAsia="Times New Roman"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8E2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EAA"/>
    <w:rPr>
      <w:rFonts w:ascii="Segoe UI" w:eastAsia="Times New Roman" w:hAnsi="Segoe UI" w:cs="Segoe UI"/>
      <w:color w:val="000000"/>
      <w:sz w:val="18"/>
      <w:szCs w:val="18"/>
      <w:lang w:eastAsia="hr-HR"/>
    </w:rPr>
  </w:style>
  <w:style w:type="paragraph" w:styleId="NormalWeb">
    <w:name w:val="Normal (Web)"/>
    <w:basedOn w:val="Normal"/>
    <w:uiPriority w:val="99"/>
    <w:semiHidden/>
    <w:unhideWhenUsed/>
    <w:rsid w:val="00202172"/>
    <w:pPr>
      <w:spacing w:before="100" w:beforeAutospacing="1" w:after="100" w:afterAutospacing="1"/>
    </w:pPr>
    <w:rPr>
      <w:color w:val="auto"/>
    </w:rPr>
  </w:style>
  <w:style w:type="table" w:styleId="TableGrid">
    <w:name w:val="Table Grid"/>
    <w:basedOn w:val="TableNormal"/>
    <w:uiPriority w:val="39"/>
    <w:rsid w:val="00312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D1043"/>
    <w:rPr>
      <w:sz w:val="16"/>
      <w:szCs w:val="16"/>
    </w:rPr>
  </w:style>
  <w:style w:type="paragraph" w:styleId="CommentText">
    <w:name w:val="annotation text"/>
    <w:basedOn w:val="Normal"/>
    <w:link w:val="CommentTextChar"/>
    <w:rsid w:val="004D1043"/>
    <w:rPr>
      <w:color w:val="auto"/>
      <w:sz w:val="20"/>
      <w:szCs w:val="20"/>
    </w:rPr>
  </w:style>
  <w:style w:type="character" w:customStyle="1" w:styleId="CommentTextChar">
    <w:name w:val="Comment Text Char"/>
    <w:basedOn w:val="DefaultParagraphFont"/>
    <w:link w:val="CommentText"/>
    <w:rsid w:val="004D1043"/>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124583"/>
    <w:rPr>
      <w:b/>
      <w:bCs/>
      <w:color w:val="000000"/>
    </w:rPr>
  </w:style>
  <w:style w:type="character" w:customStyle="1" w:styleId="CommentSubjectChar">
    <w:name w:val="Comment Subject Char"/>
    <w:basedOn w:val="CommentTextChar"/>
    <w:link w:val="CommentSubject"/>
    <w:uiPriority w:val="99"/>
    <w:semiHidden/>
    <w:rsid w:val="00124583"/>
    <w:rPr>
      <w:rFonts w:ascii="Times New Roman" w:eastAsia="Times New Roman" w:hAnsi="Times New Roman" w:cs="Times New Roman"/>
      <w:b/>
      <w:bCs/>
      <w:color w:val="000000"/>
      <w:sz w:val="20"/>
      <w:szCs w:val="20"/>
      <w:lang w:eastAsia="hr-HR"/>
    </w:rPr>
  </w:style>
  <w:style w:type="paragraph" w:styleId="ListParagraph">
    <w:name w:val="List Paragraph"/>
    <w:basedOn w:val="Normal"/>
    <w:uiPriority w:val="34"/>
    <w:qFormat/>
    <w:rsid w:val="009B231A"/>
    <w:pPr>
      <w:ind w:left="720"/>
      <w:contextualSpacing/>
    </w:pPr>
  </w:style>
  <w:style w:type="character" w:customStyle="1" w:styleId="UnresolvedMention">
    <w:name w:val="Unresolved Mention"/>
    <w:basedOn w:val="DefaultParagraphFont"/>
    <w:uiPriority w:val="99"/>
    <w:semiHidden/>
    <w:unhideWhenUsed/>
    <w:rsid w:val="00987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457714">
      <w:bodyDiv w:val="1"/>
      <w:marLeft w:val="0"/>
      <w:marRight w:val="0"/>
      <w:marTop w:val="0"/>
      <w:marBottom w:val="0"/>
      <w:divBdr>
        <w:top w:val="none" w:sz="0" w:space="0" w:color="auto"/>
        <w:left w:val="none" w:sz="0" w:space="0" w:color="auto"/>
        <w:bottom w:val="none" w:sz="0" w:space="0" w:color="auto"/>
        <w:right w:val="none" w:sz="0" w:space="0" w:color="auto"/>
      </w:divBdr>
      <w:divsChild>
        <w:div w:id="921724459">
          <w:marLeft w:val="0"/>
          <w:marRight w:val="0"/>
          <w:marTop w:val="0"/>
          <w:marBottom w:val="0"/>
          <w:divBdr>
            <w:top w:val="none" w:sz="0" w:space="0" w:color="auto"/>
            <w:left w:val="none" w:sz="0" w:space="0" w:color="auto"/>
            <w:bottom w:val="none" w:sz="0" w:space="0" w:color="auto"/>
            <w:right w:val="none" w:sz="0" w:space="0" w:color="auto"/>
          </w:divBdr>
          <w:divsChild>
            <w:div w:id="2105300809">
              <w:marLeft w:val="0"/>
              <w:marRight w:val="0"/>
              <w:marTop w:val="0"/>
              <w:marBottom w:val="0"/>
              <w:divBdr>
                <w:top w:val="none" w:sz="0" w:space="0" w:color="auto"/>
                <w:left w:val="none" w:sz="0" w:space="0" w:color="auto"/>
                <w:bottom w:val="none" w:sz="0" w:space="0" w:color="auto"/>
                <w:right w:val="none" w:sz="0" w:space="0" w:color="auto"/>
              </w:divBdr>
              <w:divsChild>
                <w:div w:id="4061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agreb.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C78A-2E83-49C9-9FA5-7D3BBC84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Svjetlana Maleković</dc:creator>
  <cp:keywords/>
  <dc:description/>
  <cp:lastModifiedBy>Magdalena Kristić</cp:lastModifiedBy>
  <cp:revision>3</cp:revision>
  <cp:lastPrinted>2024-05-27T08:18:00Z</cp:lastPrinted>
  <dcterms:created xsi:type="dcterms:W3CDTF">2024-05-29T13:47:00Z</dcterms:created>
  <dcterms:modified xsi:type="dcterms:W3CDTF">2024-05-29T13:50:00Z</dcterms:modified>
</cp:coreProperties>
</file>